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5AF" w:rsidRPr="003235AF" w:rsidRDefault="003235AF" w:rsidP="003235AF">
      <w:pPr>
        <w:pStyle w:val="NormalWeb"/>
        <w:shd w:val="clear" w:color="auto" w:fill="FFFFFF"/>
        <w:spacing w:before="0" w:beforeAutospacing="0" w:after="255" w:afterAutospacing="0"/>
        <w:textAlignment w:val="baseline"/>
        <w:rPr>
          <w:b/>
          <w:color w:val="666666"/>
          <w:sz w:val="22"/>
          <w:szCs w:val="22"/>
        </w:rPr>
      </w:pPr>
      <w:r w:rsidRPr="007E28E0">
        <w:rPr>
          <w:color w:val="666666"/>
          <w:sz w:val="22"/>
          <w:szCs w:val="22"/>
        </w:rPr>
        <w:t>R O M Â N I A</w:t>
      </w:r>
      <w:r w:rsidRPr="007E28E0">
        <w:rPr>
          <w:color w:val="666666"/>
          <w:sz w:val="22"/>
          <w:szCs w:val="22"/>
        </w:rPr>
        <w:br/>
        <w:t>JUDEŢUL BACĂU</w:t>
      </w:r>
      <w:r w:rsidRPr="007E28E0">
        <w:rPr>
          <w:color w:val="666666"/>
          <w:sz w:val="22"/>
          <w:szCs w:val="22"/>
        </w:rPr>
        <w:br/>
      </w:r>
      <w:r w:rsidRPr="007E28E0">
        <w:rPr>
          <w:b/>
          <w:color w:val="666666"/>
          <w:sz w:val="22"/>
          <w:szCs w:val="22"/>
        </w:rPr>
        <w:t xml:space="preserve">CONSILIUL </w:t>
      </w:r>
      <w:proofErr w:type="gramStart"/>
      <w:r w:rsidRPr="007E28E0">
        <w:rPr>
          <w:b/>
          <w:color w:val="666666"/>
          <w:sz w:val="22"/>
          <w:szCs w:val="22"/>
        </w:rPr>
        <w:t>LOCAL  al</w:t>
      </w:r>
      <w:proofErr w:type="gramEnd"/>
      <w:r w:rsidRPr="007E28E0">
        <w:rPr>
          <w:b/>
          <w:color w:val="666666"/>
          <w:sz w:val="22"/>
          <w:szCs w:val="22"/>
        </w:rPr>
        <w:t xml:space="preserve"> </w:t>
      </w:r>
      <w:proofErr w:type="spellStart"/>
      <w:r w:rsidRPr="007E28E0">
        <w:rPr>
          <w:b/>
          <w:color w:val="666666"/>
          <w:sz w:val="22"/>
          <w:szCs w:val="22"/>
        </w:rPr>
        <w:t>comunei</w:t>
      </w:r>
      <w:proofErr w:type="spellEnd"/>
      <w:r w:rsidRPr="007E28E0">
        <w:rPr>
          <w:b/>
          <w:color w:val="666666"/>
          <w:sz w:val="22"/>
          <w:szCs w:val="22"/>
        </w:rPr>
        <w:t xml:space="preserve">  LIVEZI    </w:t>
      </w:r>
    </w:p>
    <w:p w:rsidR="001D738B" w:rsidRDefault="003235AF" w:rsidP="003235AF">
      <w:pPr>
        <w:pStyle w:val="NoSpacing"/>
        <w:rPr>
          <w:rFonts w:ascii="Times New Roman" w:hAnsi="Times New Roman" w:cs="Times New Roman"/>
          <w:b/>
          <w:lang w:val="en-GB"/>
        </w:rPr>
      </w:pPr>
      <w:r w:rsidRPr="003235AF">
        <w:rPr>
          <w:rFonts w:ascii="Times New Roman" w:hAnsi="Times New Roman" w:cs="Times New Roman"/>
          <w:b/>
          <w:lang w:val="en-GB"/>
        </w:rPr>
        <w:t xml:space="preserve">                                                 </w:t>
      </w:r>
      <w:r w:rsidR="001A4100">
        <w:rPr>
          <w:rFonts w:ascii="Times New Roman" w:hAnsi="Times New Roman" w:cs="Times New Roman"/>
          <w:b/>
          <w:lang w:val="en-GB"/>
        </w:rPr>
        <w:t xml:space="preserve">         </w:t>
      </w:r>
      <w:r w:rsidRPr="003235AF">
        <w:rPr>
          <w:rFonts w:ascii="Times New Roman" w:hAnsi="Times New Roman" w:cs="Times New Roman"/>
          <w:b/>
          <w:lang w:val="en-GB"/>
        </w:rPr>
        <w:t xml:space="preserve"> </w:t>
      </w:r>
      <w:r w:rsidR="001D738B" w:rsidRPr="003235AF">
        <w:rPr>
          <w:rFonts w:ascii="Times New Roman" w:hAnsi="Times New Roman" w:cs="Times New Roman"/>
          <w:b/>
          <w:lang w:val="en-GB"/>
        </w:rPr>
        <w:t xml:space="preserve"> </w:t>
      </w:r>
      <w:r w:rsidR="0075228D" w:rsidRPr="003235AF">
        <w:rPr>
          <w:rFonts w:ascii="Times New Roman" w:hAnsi="Times New Roman" w:cs="Times New Roman"/>
          <w:b/>
          <w:lang w:val="en-GB"/>
        </w:rPr>
        <w:t>H</w:t>
      </w:r>
      <w:r w:rsidR="001A4100">
        <w:rPr>
          <w:rFonts w:ascii="Times New Roman" w:hAnsi="Times New Roman" w:cs="Times New Roman"/>
          <w:b/>
          <w:lang w:val="en-GB"/>
        </w:rPr>
        <w:t xml:space="preserve"> </w:t>
      </w:r>
      <w:r w:rsidR="0075228D" w:rsidRPr="003235AF">
        <w:rPr>
          <w:rFonts w:ascii="Times New Roman" w:hAnsi="Times New Roman" w:cs="Times New Roman"/>
          <w:b/>
          <w:lang w:val="en-GB"/>
        </w:rPr>
        <w:t>O</w:t>
      </w:r>
      <w:r w:rsidR="001A4100">
        <w:rPr>
          <w:rFonts w:ascii="Times New Roman" w:hAnsi="Times New Roman" w:cs="Times New Roman"/>
          <w:b/>
          <w:lang w:val="en-GB"/>
        </w:rPr>
        <w:t xml:space="preserve"> </w:t>
      </w:r>
      <w:r w:rsidR="0075228D" w:rsidRPr="003235AF">
        <w:rPr>
          <w:rFonts w:ascii="Times New Roman" w:hAnsi="Times New Roman" w:cs="Times New Roman"/>
          <w:b/>
          <w:lang w:val="en-GB"/>
        </w:rPr>
        <w:t>T</w:t>
      </w:r>
      <w:r w:rsidR="001A4100">
        <w:rPr>
          <w:rFonts w:ascii="Times New Roman" w:hAnsi="Times New Roman" w:cs="Times New Roman"/>
          <w:b/>
          <w:lang w:val="en-GB"/>
        </w:rPr>
        <w:t xml:space="preserve"> </w:t>
      </w:r>
      <w:r w:rsidR="00AF78E2" w:rsidRPr="003235AF">
        <w:rPr>
          <w:rFonts w:ascii="Times New Roman" w:hAnsi="Times New Roman" w:cs="Times New Roman"/>
          <w:b/>
          <w:lang w:val="en-GB"/>
        </w:rPr>
        <w:t>Ă</w:t>
      </w:r>
      <w:r w:rsidR="001A4100">
        <w:rPr>
          <w:rFonts w:ascii="Times New Roman" w:hAnsi="Times New Roman" w:cs="Times New Roman"/>
          <w:b/>
          <w:lang w:val="en-GB"/>
        </w:rPr>
        <w:t xml:space="preserve"> </w:t>
      </w:r>
      <w:r w:rsidR="0075228D" w:rsidRPr="003235AF">
        <w:rPr>
          <w:rFonts w:ascii="Times New Roman" w:hAnsi="Times New Roman" w:cs="Times New Roman"/>
          <w:b/>
          <w:lang w:val="en-GB"/>
        </w:rPr>
        <w:t>R</w:t>
      </w:r>
      <w:r w:rsidR="001A4100">
        <w:rPr>
          <w:rFonts w:ascii="Times New Roman" w:hAnsi="Times New Roman" w:cs="Times New Roman"/>
          <w:b/>
          <w:lang w:val="en-GB"/>
        </w:rPr>
        <w:t xml:space="preserve"> </w:t>
      </w:r>
      <w:r w:rsidR="0075228D" w:rsidRPr="003235AF">
        <w:rPr>
          <w:rFonts w:ascii="Times New Roman" w:hAnsi="Times New Roman" w:cs="Times New Roman"/>
          <w:b/>
          <w:lang w:val="en-GB"/>
        </w:rPr>
        <w:t>Â</w:t>
      </w:r>
      <w:r w:rsidR="001A4100">
        <w:rPr>
          <w:rFonts w:ascii="Times New Roman" w:hAnsi="Times New Roman" w:cs="Times New Roman"/>
          <w:b/>
          <w:lang w:val="en-GB"/>
        </w:rPr>
        <w:t xml:space="preserve"> </w:t>
      </w:r>
      <w:r w:rsidR="001D738B" w:rsidRPr="003235AF">
        <w:rPr>
          <w:rFonts w:ascii="Times New Roman" w:hAnsi="Times New Roman" w:cs="Times New Roman"/>
          <w:b/>
          <w:lang w:val="en-GB"/>
        </w:rPr>
        <w:t>R</w:t>
      </w:r>
      <w:r w:rsidR="001A4100">
        <w:rPr>
          <w:rFonts w:ascii="Times New Roman" w:hAnsi="Times New Roman" w:cs="Times New Roman"/>
          <w:b/>
          <w:lang w:val="en-GB"/>
        </w:rPr>
        <w:t xml:space="preserve"> </w:t>
      </w:r>
      <w:r w:rsidR="001D738B" w:rsidRPr="003235AF">
        <w:rPr>
          <w:rFonts w:ascii="Times New Roman" w:hAnsi="Times New Roman" w:cs="Times New Roman"/>
          <w:b/>
          <w:lang w:val="en-GB"/>
        </w:rPr>
        <w:t>E</w:t>
      </w:r>
    </w:p>
    <w:p w:rsidR="001A4100" w:rsidRPr="003235AF" w:rsidRDefault="001A4100" w:rsidP="003235AF">
      <w:pPr>
        <w:pStyle w:val="NoSpacing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                                                    Nr. </w:t>
      </w:r>
      <w:proofErr w:type="gramStart"/>
      <w:r>
        <w:rPr>
          <w:rFonts w:ascii="Times New Roman" w:hAnsi="Times New Roman" w:cs="Times New Roman"/>
          <w:b/>
          <w:lang w:val="en-GB"/>
        </w:rPr>
        <w:t>41  din</w:t>
      </w:r>
      <w:proofErr w:type="gramEnd"/>
      <w:r>
        <w:rPr>
          <w:rFonts w:ascii="Times New Roman" w:hAnsi="Times New Roman" w:cs="Times New Roman"/>
          <w:b/>
          <w:lang w:val="en-GB"/>
        </w:rPr>
        <w:t xml:space="preserve"> 19.10.2021 </w:t>
      </w:r>
    </w:p>
    <w:p w:rsidR="00A64810" w:rsidRPr="00A64810" w:rsidRDefault="0075228D" w:rsidP="00A6481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 w:eastAsia="ro-RO"/>
        </w:rPr>
      </w:pPr>
      <w:proofErr w:type="spellStart"/>
      <w:proofErr w:type="gramStart"/>
      <w:r w:rsidRPr="003235AF">
        <w:rPr>
          <w:rFonts w:ascii="Times New Roman" w:hAnsi="Times New Roman" w:cs="Times New Roman"/>
          <w:lang w:val="en-GB"/>
        </w:rPr>
        <w:t>privind</w:t>
      </w:r>
      <w:proofErr w:type="spellEnd"/>
      <w:proofErr w:type="gram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aprobarea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ș</w:t>
      </w:r>
      <w:r w:rsidR="001D738B" w:rsidRPr="003235AF">
        <w:rPr>
          <w:rFonts w:ascii="Times New Roman" w:hAnsi="Times New Roman" w:cs="Times New Roman"/>
          <w:lang w:val="en-GB"/>
        </w:rPr>
        <w:t>i</w:t>
      </w:r>
      <w:proofErr w:type="spellEnd"/>
      <w:r w:rsidR="001D738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D738B" w:rsidRPr="003235AF">
        <w:rPr>
          <w:rFonts w:ascii="Times New Roman" w:hAnsi="Times New Roman" w:cs="Times New Roman"/>
          <w:lang w:val="en-GB"/>
        </w:rPr>
        <w:t>completarea</w:t>
      </w:r>
      <w:proofErr w:type="spellEnd"/>
      <w:r w:rsidR="001D738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preț</w:t>
      </w:r>
      <w:r w:rsidR="0021237D" w:rsidRPr="003235AF">
        <w:rPr>
          <w:rFonts w:ascii="Times New Roman" w:hAnsi="Times New Roman" w:cs="Times New Roman"/>
          <w:lang w:val="en-GB"/>
        </w:rPr>
        <w:t>urilor</w:t>
      </w:r>
      <w:proofErr w:type="spellEnd"/>
      <w:r w:rsidR="00834BEC" w:rsidRPr="003235AF">
        <w:rPr>
          <w:rFonts w:ascii="Times New Roman" w:hAnsi="Times New Roman" w:cs="Times New Roman"/>
          <w:lang w:val="en-GB"/>
        </w:rPr>
        <w:t>/</w:t>
      </w:r>
      <w:proofErr w:type="spellStart"/>
      <w:r w:rsidR="00834BEC" w:rsidRPr="003235AF">
        <w:rPr>
          <w:rFonts w:ascii="Times New Roman" w:hAnsi="Times New Roman" w:cs="Times New Roman"/>
          <w:lang w:val="en-GB"/>
        </w:rPr>
        <w:t>tarifelor</w:t>
      </w:r>
      <w:proofErr w:type="spellEnd"/>
      <w:r w:rsidR="001D738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D738B" w:rsidRPr="003235AF">
        <w:rPr>
          <w:rFonts w:ascii="Times New Roman" w:hAnsi="Times New Roman" w:cs="Times New Roman"/>
          <w:lang w:val="en-GB"/>
        </w:rPr>
        <w:t>pentru</w:t>
      </w:r>
      <w:proofErr w:type="spellEnd"/>
      <w:r w:rsidR="001D738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1237D" w:rsidRPr="003235AF">
        <w:rPr>
          <w:rFonts w:ascii="Times New Roman" w:hAnsi="Times New Roman" w:cs="Times New Roman"/>
          <w:lang w:val="en-GB"/>
        </w:rPr>
        <w:t>unele</w:t>
      </w:r>
      <w:proofErr w:type="spellEnd"/>
      <w:r w:rsidR="0021237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1237D" w:rsidRPr="003235AF">
        <w:rPr>
          <w:rFonts w:ascii="Times New Roman" w:hAnsi="Times New Roman" w:cs="Times New Roman"/>
          <w:lang w:val="en-GB"/>
        </w:rPr>
        <w:t>servicii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publice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3235AF">
        <w:rPr>
          <w:rFonts w:ascii="Times New Roman" w:hAnsi="Times New Roman" w:cs="Times New Roman"/>
          <w:lang w:val="en-GB"/>
        </w:rPr>
        <w:t>alimentare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cu </w:t>
      </w:r>
      <w:proofErr w:type="spellStart"/>
      <w:r w:rsidRPr="003235AF">
        <w:rPr>
          <w:rFonts w:ascii="Times New Roman" w:hAnsi="Times New Roman" w:cs="Times New Roman"/>
          <w:lang w:val="en-GB"/>
        </w:rPr>
        <w:t>apă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ș</w:t>
      </w:r>
      <w:r w:rsidR="001D738B" w:rsidRPr="003235AF">
        <w:rPr>
          <w:rFonts w:ascii="Times New Roman" w:hAnsi="Times New Roman" w:cs="Times New Roman"/>
          <w:lang w:val="en-GB"/>
        </w:rPr>
        <w:t>i</w:t>
      </w:r>
      <w:proofErr w:type="spellEnd"/>
      <w:r w:rsidR="001D738B"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1D738B" w:rsidRPr="003235AF">
        <w:rPr>
          <w:rFonts w:ascii="Times New Roman" w:hAnsi="Times New Roman" w:cs="Times New Roman"/>
          <w:lang w:val="en-GB"/>
        </w:rPr>
        <w:t>canalizare</w:t>
      </w:r>
      <w:proofErr w:type="spellEnd"/>
      <w:r w:rsidR="00A64810" w:rsidRPr="00A64810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 xml:space="preserve"> </w:t>
      </w:r>
      <w:r w:rsidR="00A64810" w:rsidRPr="00A64810">
        <w:rPr>
          <w:rFonts w:ascii="Times New Roman" w:eastAsia="Times New Roman" w:hAnsi="Times New Roman" w:cs="Times New Roman"/>
          <w:lang w:val="it-IT" w:eastAsia="ro-RO"/>
        </w:rPr>
        <w:t xml:space="preserve">altele decât cele de alimentare cu apă potabilă şi de canalizare </w:t>
      </w:r>
    </w:p>
    <w:p w:rsidR="003235AF" w:rsidRPr="003235AF" w:rsidRDefault="003235AF" w:rsidP="003235AF">
      <w:pPr>
        <w:pStyle w:val="NoSpacing"/>
        <w:rPr>
          <w:rFonts w:ascii="Times New Roman" w:hAnsi="Times New Roman" w:cs="Times New Roman"/>
          <w:lang w:val="en-GB"/>
        </w:rPr>
      </w:pPr>
    </w:p>
    <w:p w:rsidR="0021237D" w:rsidRPr="003235AF" w:rsidRDefault="003235AF" w:rsidP="003235AF">
      <w:pPr>
        <w:pStyle w:val="NormalWeb"/>
        <w:shd w:val="clear" w:color="auto" w:fill="FFFFFF"/>
        <w:spacing w:before="0" w:beforeAutospacing="0" w:after="255" w:afterAutospacing="0"/>
        <w:textAlignment w:val="baseline"/>
        <w:rPr>
          <w:b/>
          <w:color w:val="666666"/>
          <w:sz w:val="22"/>
          <w:szCs w:val="22"/>
        </w:rPr>
      </w:pPr>
      <w:proofErr w:type="spellStart"/>
      <w:r w:rsidRPr="003235AF">
        <w:rPr>
          <w:b/>
          <w:color w:val="666666"/>
          <w:sz w:val="22"/>
          <w:szCs w:val="22"/>
        </w:rPr>
        <w:t>Con</w:t>
      </w:r>
      <w:r w:rsidR="005B0A6A">
        <w:rPr>
          <w:b/>
          <w:color w:val="666666"/>
          <w:sz w:val="22"/>
          <w:szCs w:val="22"/>
        </w:rPr>
        <w:t>siliul</w:t>
      </w:r>
      <w:proofErr w:type="spellEnd"/>
      <w:r w:rsidR="005B0A6A">
        <w:rPr>
          <w:b/>
          <w:color w:val="666666"/>
          <w:sz w:val="22"/>
          <w:szCs w:val="22"/>
        </w:rPr>
        <w:t xml:space="preserve"> Local al </w:t>
      </w:r>
      <w:proofErr w:type="gramStart"/>
      <w:r w:rsidR="005B0A6A">
        <w:rPr>
          <w:b/>
          <w:color w:val="666666"/>
          <w:sz w:val="22"/>
          <w:szCs w:val="22"/>
        </w:rPr>
        <w:t>COMUNEI  LIVEZI</w:t>
      </w:r>
      <w:proofErr w:type="gramEnd"/>
      <w:r w:rsidR="005B0A6A">
        <w:rPr>
          <w:b/>
          <w:color w:val="666666"/>
          <w:sz w:val="22"/>
          <w:szCs w:val="22"/>
        </w:rPr>
        <w:t xml:space="preserve"> </w:t>
      </w:r>
      <w:r w:rsidRPr="003235AF">
        <w:rPr>
          <w:b/>
          <w:color w:val="666666"/>
          <w:sz w:val="22"/>
          <w:szCs w:val="22"/>
        </w:rPr>
        <w:t xml:space="preserve"> </w:t>
      </w:r>
      <w:proofErr w:type="spellStart"/>
      <w:r w:rsidRPr="003235AF">
        <w:rPr>
          <w:b/>
          <w:color w:val="666666"/>
          <w:sz w:val="22"/>
          <w:szCs w:val="22"/>
        </w:rPr>
        <w:t>jud</w:t>
      </w:r>
      <w:proofErr w:type="spellEnd"/>
      <w:r w:rsidRPr="003235AF">
        <w:rPr>
          <w:b/>
          <w:color w:val="666666"/>
          <w:sz w:val="22"/>
          <w:szCs w:val="22"/>
        </w:rPr>
        <w:t xml:space="preserve">. </w:t>
      </w:r>
      <w:proofErr w:type="spellStart"/>
      <w:r w:rsidRPr="003235AF">
        <w:rPr>
          <w:b/>
          <w:color w:val="666666"/>
          <w:sz w:val="22"/>
          <w:szCs w:val="22"/>
        </w:rPr>
        <w:t>Bacău</w:t>
      </w:r>
      <w:proofErr w:type="spellEnd"/>
      <w:r w:rsidRPr="003235AF">
        <w:rPr>
          <w:b/>
          <w:color w:val="666666"/>
          <w:sz w:val="22"/>
          <w:szCs w:val="22"/>
        </w:rPr>
        <w:t xml:space="preserve">, </w:t>
      </w:r>
      <w:proofErr w:type="spellStart"/>
      <w:r w:rsidRPr="003235AF">
        <w:rPr>
          <w:b/>
          <w:color w:val="666666"/>
          <w:sz w:val="22"/>
          <w:szCs w:val="22"/>
        </w:rPr>
        <w:t>întrunit</w:t>
      </w:r>
      <w:proofErr w:type="spellEnd"/>
      <w:r w:rsidRPr="003235AF">
        <w:rPr>
          <w:b/>
          <w:color w:val="666666"/>
          <w:sz w:val="22"/>
          <w:szCs w:val="22"/>
        </w:rPr>
        <w:t xml:space="preserve"> </w:t>
      </w:r>
      <w:proofErr w:type="spellStart"/>
      <w:r w:rsidRPr="003235AF">
        <w:rPr>
          <w:b/>
          <w:color w:val="666666"/>
          <w:sz w:val="22"/>
          <w:szCs w:val="22"/>
        </w:rPr>
        <w:t>în</w:t>
      </w:r>
      <w:proofErr w:type="spellEnd"/>
      <w:r w:rsidRPr="003235AF">
        <w:rPr>
          <w:b/>
          <w:color w:val="666666"/>
          <w:sz w:val="22"/>
          <w:szCs w:val="22"/>
        </w:rPr>
        <w:t xml:space="preserve"> </w:t>
      </w:r>
      <w:proofErr w:type="spellStart"/>
      <w:r w:rsidRPr="003235AF">
        <w:rPr>
          <w:b/>
          <w:color w:val="666666"/>
          <w:sz w:val="22"/>
          <w:szCs w:val="22"/>
        </w:rPr>
        <w:t>şedinţa</w:t>
      </w:r>
      <w:proofErr w:type="spellEnd"/>
      <w:r w:rsidRPr="003235AF">
        <w:rPr>
          <w:b/>
          <w:color w:val="666666"/>
          <w:sz w:val="22"/>
          <w:szCs w:val="22"/>
        </w:rPr>
        <w:t xml:space="preserve"> </w:t>
      </w:r>
      <w:proofErr w:type="spellStart"/>
      <w:r w:rsidRPr="003235AF">
        <w:rPr>
          <w:b/>
          <w:color w:val="666666"/>
          <w:sz w:val="22"/>
          <w:szCs w:val="22"/>
        </w:rPr>
        <w:t>extraordinară</w:t>
      </w:r>
      <w:proofErr w:type="spellEnd"/>
      <w:r w:rsidRPr="003235AF">
        <w:rPr>
          <w:b/>
          <w:color w:val="666666"/>
          <w:sz w:val="22"/>
          <w:szCs w:val="22"/>
        </w:rPr>
        <w:t xml:space="preserve"> din data </w:t>
      </w:r>
      <w:proofErr w:type="spellStart"/>
      <w:proofErr w:type="gramStart"/>
      <w:r w:rsidRPr="003235AF">
        <w:rPr>
          <w:b/>
          <w:color w:val="666666"/>
          <w:sz w:val="22"/>
          <w:szCs w:val="22"/>
        </w:rPr>
        <w:t>de</w:t>
      </w:r>
      <w:proofErr w:type="spellEnd"/>
      <w:r w:rsidRPr="003235AF">
        <w:rPr>
          <w:b/>
          <w:color w:val="666666"/>
          <w:sz w:val="22"/>
          <w:szCs w:val="22"/>
        </w:rPr>
        <w:t xml:space="preserve">  19.10.2021</w:t>
      </w:r>
      <w:proofErr w:type="gramEnd"/>
      <w:r w:rsidRPr="003235AF">
        <w:rPr>
          <w:b/>
          <w:color w:val="666666"/>
          <w:sz w:val="22"/>
          <w:szCs w:val="22"/>
        </w:rPr>
        <w:t xml:space="preserve"> </w:t>
      </w:r>
    </w:p>
    <w:p w:rsidR="0021237D" w:rsidRPr="003235AF" w:rsidRDefault="0021237D" w:rsidP="0021237D">
      <w:pPr>
        <w:rPr>
          <w:rFonts w:ascii="Times New Roman" w:hAnsi="Times New Roman" w:cs="Times New Roman"/>
          <w:lang w:val="en-GB"/>
        </w:rPr>
      </w:pPr>
      <w:r w:rsidRPr="003235AF">
        <w:rPr>
          <w:rFonts w:ascii="Times New Roman" w:hAnsi="Times New Roman" w:cs="Times New Roman"/>
          <w:lang w:val="en-GB"/>
        </w:rPr>
        <w:t xml:space="preserve">                     </w:t>
      </w:r>
      <w:r w:rsidR="0075228D" w:rsidRPr="003235AF">
        <w:rPr>
          <w:rFonts w:ascii="Times New Roman" w:hAnsi="Times New Roman" w:cs="Times New Roman"/>
          <w:lang w:val="en-GB"/>
        </w:rPr>
        <w:t xml:space="preserve">     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Având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î</w:t>
      </w:r>
      <w:r w:rsidRPr="003235AF">
        <w:rPr>
          <w:rFonts w:ascii="Times New Roman" w:hAnsi="Times New Roman" w:cs="Times New Roman"/>
          <w:lang w:val="en-GB"/>
        </w:rPr>
        <w:t>n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vedere</w:t>
      </w:r>
      <w:proofErr w:type="spellEnd"/>
      <w:r w:rsidRPr="003235AF">
        <w:rPr>
          <w:rFonts w:ascii="Times New Roman" w:hAnsi="Times New Roman" w:cs="Times New Roman"/>
          <w:lang w:val="en-GB"/>
        </w:rPr>
        <w:t>:</w:t>
      </w:r>
    </w:p>
    <w:p w:rsidR="0021237D" w:rsidRPr="003235AF" w:rsidRDefault="0021237D" w:rsidP="00AF78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proofErr w:type="spellStart"/>
      <w:r w:rsidRPr="003235AF">
        <w:rPr>
          <w:rFonts w:ascii="Times New Roman" w:hAnsi="Times New Roman" w:cs="Times New Roman"/>
          <w:lang w:val="en-GB"/>
        </w:rPr>
        <w:t>Rapor</w:t>
      </w:r>
      <w:r w:rsidR="003235AF" w:rsidRPr="003235AF">
        <w:rPr>
          <w:rFonts w:ascii="Times New Roman" w:hAnsi="Times New Roman" w:cs="Times New Roman"/>
          <w:lang w:val="en-GB"/>
        </w:rPr>
        <w:t>tul</w:t>
      </w:r>
      <w:proofErr w:type="spellEnd"/>
      <w:r w:rsidR="003235AF" w:rsidRPr="003235AF">
        <w:rPr>
          <w:rFonts w:ascii="Times New Roman" w:hAnsi="Times New Roman" w:cs="Times New Roman"/>
          <w:lang w:val="en-GB"/>
        </w:rPr>
        <w:t xml:space="preserve"> nr.   7040 DIN 15.10.2021 </w:t>
      </w:r>
      <w:r w:rsidRPr="003235AF">
        <w:rPr>
          <w:rFonts w:ascii="Times New Roman" w:hAnsi="Times New Roman" w:cs="Times New Roman"/>
          <w:lang w:val="en-GB"/>
        </w:rPr>
        <w:t>;</w:t>
      </w:r>
    </w:p>
    <w:p w:rsidR="0021237D" w:rsidRPr="003235AF" w:rsidRDefault="003235AF" w:rsidP="00AF78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proofErr w:type="spellStart"/>
      <w:r w:rsidRPr="003235AF">
        <w:rPr>
          <w:rFonts w:ascii="Times New Roman" w:hAnsi="Times New Roman" w:cs="Times New Roman"/>
          <w:lang w:val="en-GB"/>
        </w:rPr>
        <w:t>Referatul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proofErr w:type="gramStart"/>
      <w:r w:rsidRPr="003235AF">
        <w:rPr>
          <w:rFonts w:ascii="Times New Roman" w:hAnsi="Times New Roman" w:cs="Times New Roman"/>
          <w:lang w:val="en-GB"/>
        </w:rPr>
        <w:t>aprobare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 nr</w:t>
      </w:r>
      <w:proofErr w:type="gramEnd"/>
      <w:r w:rsidRPr="003235AF">
        <w:rPr>
          <w:rFonts w:ascii="Times New Roman" w:hAnsi="Times New Roman" w:cs="Times New Roman"/>
          <w:lang w:val="en-GB"/>
        </w:rPr>
        <w:t xml:space="preserve">. 7041din 15.10.2021   a </w:t>
      </w:r>
      <w:proofErr w:type="spellStart"/>
      <w:r w:rsidRPr="003235AF">
        <w:rPr>
          <w:rFonts w:ascii="Times New Roman" w:hAnsi="Times New Roman" w:cs="Times New Roman"/>
          <w:lang w:val="en-GB"/>
        </w:rPr>
        <w:t>Primarului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 </w:t>
      </w:r>
      <w:proofErr w:type="spellStart"/>
      <w:r w:rsidRPr="003235AF">
        <w:rPr>
          <w:rFonts w:ascii="Times New Roman" w:hAnsi="Times New Roman" w:cs="Times New Roman"/>
          <w:lang w:val="en-GB"/>
        </w:rPr>
        <w:t>comunei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 </w:t>
      </w:r>
      <w:proofErr w:type="spellStart"/>
      <w:r w:rsidRPr="003235AF">
        <w:rPr>
          <w:rFonts w:ascii="Times New Roman" w:hAnsi="Times New Roman" w:cs="Times New Roman"/>
          <w:lang w:val="en-GB"/>
        </w:rPr>
        <w:t>Livezi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r w:rsidR="0021237D" w:rsidRPr="003235AF">
        <w:rPr>
          <w:rFonts w:ascii="Times New Roman" w:hAnsi="Times New Roman" w:cs="Times New Roman"/>
          <w:lang w:val="en-GB"/>
        </w:rPr>
        <w:t>;</w:t>
      </w:r>
    </w:p>
    <w:p w:rsidR="005013E7" w:rsidRPr="003235AF" w:rsidRDefault="00335B36" w:rsidP="00AF78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proofErr w:type="spellStart"/>
      <w:r w:rsidRPr="003235AF">
        <w:rPr>
          <w:rFonts w:ascii="Times New Roman" w:hAnsi="Times New Roman" w:cs="Times New Roman"/>
          <w:lang w:val="en-GB"/>
        </w:rPr>
        <w:t>a</w:t>
      </w:r>
      <w:r w:rsidR="003235AF" w:rsidRPr="003235AF">
        <w:rPr>
          <w:rFonts w:ascii="Times New Roman" w:hAnsi="Times New Roman" w:cs="Times New Roman"/>
          <w:lang w:val="en-GB"/>
        </w:rPr>
        <w:t>dresa</w:t>
      </w:r>
      <w:proofErr w:type="spellEnd"/>
      <w:r w:rsidR="003235AF" w:rsidRPr="003235AF">
        <w:rPr>
          <w:rFonts w:ascii="Times New Roman" w:hAnsi="Times New Roman" w:cs="Times New Roman"/>
          <w:lang w:val="en-GB"/>
        </w:rPr>
        <w:t xml:space="preserve"> nr.781 </w:t>
      </w:r>
      <w:r w:rsidR="0075228D" w:rsidRPr="003235AF">
        <w:rPr>
          <w:rFonts w:ascii="Times New Roman" w:hAnsi="Times New Roman" w:cs="Times New Roman"/>
          <w:lang w:val="en-GB"/>
        </w:rPr>
        <w:t xml:space="preserve">a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Asociaț</w:t>
      </w:r>
      <w:r w:rsidR="0021237D" w:rsidRPr="003235AF">
        <w:rPr>
          <w:rFonts w:ascii="Times New Roman" w:hAnsi="Times New Roman" w:cs="Times New Roman"/>
          <w:lang w:val="en-GB"/>
        </w:rPr>
        <w:t>i</w:t>
      </w:r>
      <w:r w:rsidR="0075228D" w:rsidRPr="003235AF">
        <w:rPr>
          <w:rFonts w:ascii="Times New Roman" w:hAnsi="Times New Roman" w:cs="Times New Roman"/>
          <w:lang w:val="en-GB"/>
        </w:rPr>
        <w:t>ei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Dezvoltare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Intercomunitară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Bacă</w:t>
      </w:r>
      <w:r w:rsidR="0021237D" w:rsidRPr="003235AF">
        <w:rPr>
          <w:rFonts w:ascii="Times New Roman" w:hAnsi="Times New Roman" w:cs="Times New Roman"/>
          <w:lang w:val="en-GB"/>
        </w:rPr>
        <w:t>u</w:t>
      </w:r>
      <w:proofErr w:type="spellEnd"/>
      <w:r w:rsidR="0021237D" w:rsidRPr="003235AF">
        <w:rPr>
          <w:rFonts w:ascii="Times New Roman" w:hAnsi="Times New Roman" w:cs="Times New Roman"/>
          <w:lang w:val="en-GB"/>
        </w:rPr>
        <w:t xml:space="preserve"> – ADIB;</w:t>
      </w:r>
    </w:p>
    <w:p w:rsidR="0021237D" w:rsidRPr="003235AF" w:rsidRDefault="0075228D" w:rsidP="00AF78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proofErr w:type="spellStart"/>
      <w:r w:rsidRPr="003235AF">
        <w:rPr>
          <w:rFonts w:ascii="Times New Roman" w:hAnsi="Times New Roman" w:cs="Times New Roman"/>
          <w:lang w:val="en-GB"/>
        </w:rPr>
        <w:t>Actul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Adiț</w:t>
      </w:r>
      <w:r w:rsidR="0021237D" w:rsidRPr="003235AF">
        <w:rPr>
          <w:rFonts w:ascii="Times New Roman" w:hAnsi="Times New Roman" w:cs="Times New Roman"/>
          <w:lang w:val="en-GB"/>
        </w:rPr>
        <w:t>ional</w:t>
      </w:r>
      <w:proofErr w:type="spellEnd"/>
      <w:r w:rsidR="0021237D" w:rsidRPr="003235AF">
        <w:rPr>
          <w:rFonts w:ascii="Times New Roman" w:hAnsi="Times New Roman" w:cs="Times New Roman"/>
          <w:lang w:val="en-GB"/>
        </w:rPr>
        <w:t xml:space="preserve"> nr. </w:t>
      </w:r>
      <w:r w:rsidR="005013E7" w:rsidRPr="003235AF">
        <w:rPr>
          <w:rFonts w:ascii="Times New Roman" w:hAnsi="Times New Roman" w:cs="Times New Roman"/>
          <w:lang w:val="en-GB"/>
        </w:rPr>
        <w:t xml:space="preserve">84 la </w:t>
      </w:r>
      <w:proofErr w:type="spellStart"/>
      <w:r w:rsidR="005013E7" w:rsidRPr="003235AF">
        <w:rPr>
          <w:rFonts w:ascii="Times New Roman" w:hAnsi="Times New Roman" w:cs="Times New Roman"/>
          <w:lang w:val="en-GB"/>
        </w:rPr>
        <w:t>Contractul</w:t>
      </w:r>
      <w:proofErr w:type="spellEnd"/>
      <w:r w:rsidR="005013E7"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5013E7" w:rsidRPr="003235AF">
        <w:rPr>
          <w:rFonts w:ascii="Times New Roman" w:hAnsi="Times New Roman" w:cs="Times New Roman"/>
          <w:lang w:val="en-GB"/>
        </w:rPr>
        <w:t>delegare</w:t>
      </w:r>
      <w:proofErr w:type="spellEnd"/>
      <w:r w:rsidR="005013E7" w:rsidRPr="003235AF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="005013E7" w:rsidRPr="003235AF">
        <w:rPr>
          <w:rFonts w:ascii="Times New Roman" w:hAnsi="Times New Roman" w:cs="Times New Roman"/>
          <w:lang w:val="en-GB"/>
        </w:rPr>
        <w:t>gestiunii</w:t>
      </w:r>
      <w:proofErr w:type="spellEnd"/>
      <w:r w:rsidR="005013E7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013E7" w:rsidRPr="003235AF">
        <w:rPr>
          <w:rFonts w:ascii="Times New Roman" w:hAnsi="Times New Roman" w:cs="Times New Roman"/>
          <w:lang w:val="en-GB"/>
        </w:rPr>
        <w:t>servicii</w:t>
      </w:r>
      <w:r w:rsidRPr="003235AF">
        <w:rPr>
          <w:rFonts w:ascii="Times New Roman" w:hAnsi="Times New Roman" w:cs="Times New Roman"/>
          <w:lang w:val="en-GB"/>
        </w:rPr>
        <w:t>lor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publice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3235AF">
        <w:rPr>
          <w:rFonts w:ascii="Times New Roman" w:hAnsi="Times New Roman" w:cs="Times New Roman"/>
          <w:lang w:val="en-GB"/>
        </w:rPr>
        <w:t>alimentare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cu </w:t>
      </w:r>
      <w:proofErr w:type="spellStart"/>
      <w:proofErr w:type="gramStart"/>
      <w:r w:rsidRPr="003235AF">
        <w:rPr>
          <w:rFonts w:ascii="Times New Roman" w:hAnsi="Times New Roman" w:cs="Times New Roman"/>
          <w:lang w:val="en-GB"/>
        </w:rPr>
        <w:t>apă</w:t>
      </w:r>
      <w:proofErr w:type="spellEnd"/>
      <w:proofErr w:type="gram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ș</w:t>
      </w:r>
      <w:r w:rsidR="005013E7" w:rsidRPr="003235AF">
        <w:rPr>
          <w:rFonts w:ascii="Times New Roman" w:hAnsi="Times New Roman" w:cs="Times New Roman"/>
          <w:lang w:val="en-GB"/>
        </w:rPr>
        <w:t>i</w:t>
      </w:r>
      <w:proofErr w:type="spellEnd"/>
      <w:r w:rsidR="005013E7"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5013E7" w:rsidRPr="003235AF">
        <w:rPr>
          <w:rFonts w:ascii="Times New Roman" w:hAnsi="Times New Roman" w:cs="Times New Roman"/>
          <w:lang w:val="en-GB"/>
        </w:rPr>
        <w:t>canalizare</w:t>
      </w:r>
      <w:proofErr w:type="spellEnd"/>
      <w:r w:rsidR="005013E7" w:rsidRPr="003235AF">
        <w:rPr>
          <w:rFonts w:ascii="Times New Roman" w:hAnsi="Times New Roman" w:cs="Times New Roman"/>
          <w:lang w:val="en-GB"/>
        </w:rPr>
        <w:t xml:space="preserve"> nr. </w:t>
      </w:r>
      <w:r w:rsidRPr="003235AF">
        <w:rPr>
          <w:rFonts w:ascii="Times New Roman" w:hAnsi="Times New Roman" w:cs="Times New Roman"/>
          <w:lang w:val="en-GB"/>
        </w:rPr>
        <w:t xml:space="preserve">556/2006/29.11.2010, </w:t>
      </w:r>
      <w:proofErr w:type="spellStart"/>
      <w:r w:rsidRPr="003235AF">
        <w:rPr>
          <w:rFonts w:ascii="Times New Roman" w:hAnsi="Times New Roman" w:cs="Times New Roman"/>
          <w:lang w:val="en-GB"/>
        </w:rPr>
        <w:t>înaintat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Asociației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3235AF">
        <w:rPr>
          <w:rFonts w:ascii="Times New Roman" w:hAnsi="Times New Roman" w:cs="Times New Roman"/>
          <w:lang w:val="en-GB"/>
        </w:rPr>
        <w:t>către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S. C. </w:t>
      </w:r>
      <w:proofErr w:type="spellStart"/>
      <w:r w:rsidRPr="003235AF">
        <w:rPr>
          <w:rFonts w:ascii="Times New Roman" w:hAnsi="Times New Roman" w:cs="Times New Roman"/>
          <w:lang w:val="en-GB"/>
        </w:rPr>
        <w:t>Compania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Regională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3235AF">
        <w:rPr>
          <w:rFonts w:ascii="Times New Roman" w:hAnsi="Times New Roman" w:cs="Times New Roman"/>
          <w:lang w:val="en-GB"/>
        </w:rPr>
        <w:t>Apa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Bacă</w:t>
      </w:r>
      <w:r w:rsidR="005013E7" w:rsidRPr="003235AF">
        <w:rPr>
          <w:rFonts w:ascii="Times New Roman" w:hAnsi="Times New Roman" w:cs="Times New Roman"/>
          <w:lang w:val="en-GB"/>
        </w:rPr>
        <w:t>u</w:t>
      </w:r>
      <w:proofErr w:type="spellEnd"/>
      <w:r w:rsidR="005013E7" w:rsidRPr="003235AF">
        <w:rPr>
          <w:rFonts w:ascii="Times New Roman" w:hAnsi="Times New Roman" w:cs="Times New Roman"/>
          <w:lang w:val="en-GB"/>
        </w:rPr>
        <w:t xml:space="preserve"> S. A. cu </w:t>
      </w:r>
      <w:proofErr w:type="spellStart"/>
      <w:r w:rsidR="005013E7" w:rsidRPr="003235AF">
        <w:rPr>
          <w:rFonts w:ascii="Times New Roman" w:hAnsi="Times New Roman" w:cs="Times New Roman"/>
          <w:lang w:val="en-GB"/>
        </w:rPr>
        <w:t>adresa</w:t>
      </w:r>
      <w:proofErr w:type="spellEnd"/>
      <w:r w:rsidR="005013E7" w:rsidRPr="003235AF">
        <w:rPr>
          <w:rFonts w:ascii="Times New Roman" w:hAnsi="Times New Roman" w:cs="Times New Roman"/>
          <w:lang w:val="en-GB"/>
        </w:rPr>
        <w:t xml:space="preserve"> nr. 1770/08.02.2021;</w:t>
      </w:r>
    </w:p>
    <w:p w:rsidR="005013E7" w:rsidRPr="003235AF" w:rsidRDefault="00335B36" w:rsidP="00AF78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3235AF">
        <w:rPr>
          <w:rFonts w:ascii="Times New Roman" w:hAnsi="Times New Roman" w:cs="Times New Roman"/>
          <w:lang w:val="en-GB"/>
        </w:rPr>
        <w:t>a</w:t>
      </w:r>
      <w:r w:rsidR="0075228D" w:rsidRPr="003235AF">
        <w:rPr>
          <w:rFonts w:ascii="Times New Roman" w:hAnsi="Times New Roman" w:cs="Times New Roman"/>
          <w:lang w:val="en-GB"/>
        </w:rPr>
        <w:t>dresa</w:t>
      </w:r>
      <w:proofErr w:type="spellEnd"/>
      <w:proofErr w:type="gramEnd"/>
      <w:r w:rsidR="0075228D" w:rsidRPr="003235AF">
        <w:rPr>
          <w:rFonts w:ascii="Times New Roman" w:hAnsi="Times New Roman" w:cs="Times New Roman"/>
          <w:lang w:val="en-GB"/>
        </w:rPr>
        <w:t xml:space="preserve"> S. C.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Compania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Regională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Apă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Bacă</w:t>
      </w:r>
      <w:r w:rsidR="005013E7" w:rsidRPr="003235AF">
        <w:rPr>
          <w:rFonts w:ascii="Times New Roman" w:hAnsi="Times New Roman" w:cs="Times New Roman"/>
          <w:lang w:val="en-GB"/>
        </w:rPr>
        <w:t>u</w:t>
      </w:r>
      <w:proofErr w:type="spellEnd"/>
      <w:r w:rsidR="005013E7" w:rsidRPr="003235AF">
        <w:rPr>
          <w:rFonts w:ascii="Times New Roman" w:hAnsi="Times New Roman" w:cs="Times New Roman"/>
          <w:lang w:val="en-GB"/>
        </w:rPr>
        <w:t xml:space="preserve"> S. A. nr. 975/21.01.2021;</w:t>
      </w:r>
    </w:p>
    <w:p w:rsidR="00335B36" w:rsidRPr="003235AF" w:rsidRDefault="0075228D" w:rsidP="00AF78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3235AF">
        <w:rPr>
          <w:rFonts w:ascii="Times New Roman" w:hAnsi="Times New Roman" w:cs="Times New Roman"/>
          <w:lang w:val="en-GB"/>
        </w:rPr>
        <w:t>prevederile</w:t>
      </w:r>
      <w:proofErr w:type="spellEnd"/>
      <w:proofErr w:type="gram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Ordonanț</w:t>
      </w:r>
      <w:r w:rsidR="00335B36" w:rsidRPr="003235AF">
        <w:rPr>
          <w:rFonts w:ascii="Times New Roman" w:hAnsi="Times New Roman" w:cs="Times New Roman"/>
          <w:lang w:val="en-GB"/>
        </w:rPr>
        <w:t>ei</w:t>
      </w:r>
      <w:proofErr w:type="spellEnd"/>
      <w:r w:rsidR="00335B36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35B36" w:rsidRPr="003235AF">
        <w:rPr>
          <w:rFonts w:ascii="Times New Roman" w:hAnsi="Times New Roman" w:cs="Times New Roman"/>
          <w:lang w:val="en-GB"/>
        </w:rPr>
        <w:t>Guvernului</w:t>
      </w:r>
      <w:proofErr w:type="spellEnd"/>
      <w:r w:rsidR="00335B36" w:rsidRPr="003235AF">
        <w:rPr>
          <w:rFonts w:ascii="Times New Roman" w:hAnsi="Times New Roman" w:cs="Times New Roman"/>
          <w:lang w:val="en-GB"/>
        </w:rPr>
        <w:t xml:space="preserve"> n</w:t>
      </w:r>
      <w:r w:rsidRPr="003235AF">
        <w:rPr>
          <w:rFonts w:ascii="Times New Roman" w:hAnsi="Times New Roman" w:cs="Times New Roman"/>
          <w:lang w:val="en-GB"/>
        </w:rPr>
        <w:t xml:space="preserve">r. 26/2000 cu </w:t>
      </w:r>
      <w:proofErr w:type="spellStart"/>
      <w:r w:rsidRPr="003235AF">
        <w:rPr>
          <w:rFonts w:ascii="Times New Roman" w:hAnsi="Times New Roman" w:cs="Times New Roman"/>
          <w:lang w:val="en-GB"/>
        </w:rPr>
        <w:t>privire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la </w:t>
      </w:r>
      <w:proofErr w:type="spellStart"/>
      <w:r w:rsidRPr="003235AF">
        <w:rPr>
          <w:rFonts w:ascii="Times New Roman" w:hAnsi="Times New Roman" w:cs="Times New Roman"/>
          <w:lang w:val="en-GB"/>
        </w:rPr>
        <w:t>asociații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și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fundații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, cu </w:t>
      </w:r>
      <w:proofErr w:type="spellStart"/>
      <w:r w:rsidRPr="003235AF">
        <w:rPr>
          <w:rFonts w:ascii="Times New Roman" w:hAnsi="Times New Roman" w:cs="Times New Roman"/>
          <w:lang w:val="en-GB"/>
        </w:rPr>
        <w:t>modificările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și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completă</w:t>
      </w:r>
      <w:r w:rsidR="00335B36" w:rsidRPr="003235AF">
        <w:rPr>
          <w:rFonts w:ascii="Times New Roman" w:hAnsi="Times New Roman" w:cs="Times New Roman"/>
          <w:lang w:val="en-GB"/>
        </w:rPr>
        <w:t>rile</w:t>
      </w:r>
      <w:proofErr w:type="spellEnd"/>
      <w:r w:rsidR="00335B36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35B36" w:rsidRPr="003235AF">
        <w:rPr>
          <w:rFonts w:ascii="Times New Roman" w:hAnsi="Times New Roman" w:cs="Times New Roman"/>
          <w:lang w:val="en-GB"/>
        </w:rPr>
        <w:t>ulterioare</w:t>
      </w:r>
      <w:proofErr w:type="spellEnd"/>
      <w:r w:rsidR="00335B36" w:rsidRPr="003235AF">
        <w:rPr>
          <w:rFonts w:ascii="Times New Roman" w:hAnsi="Times New Roman" w:cs="Times New Roman"/>
          <w:lang w:val="en-GB"/>
        </w:rPr>
        <w:t>;</w:t>
      </w:r>
    </w:p>
    <w:p w:rsidR="00335B36" w:rsidRPr="003235AF" w:rsidRDefault="00335B36" w:rsidP="00AF78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proofErr w:type="spellStart"/>
      <w:r w:rsidRPr="003235AF">
        <w:rPr>
          <w:rFonts w:ascii="Times New Roman" w:hAnsi="Times New Roman" w:cs="Times New Roman"/>
          <w:lang w:val="en-GB"/>
        </w:rPr>
        <w:t>prevederile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Legii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51/2006 a </w:t>
      </w:r>
      <w:proofErr w:type="spellStart"/>
      <w:r w:rsidRPr="003235AF">
        <w:rPr>
          <w:rFonts w:ascii="Times New Roman" w:hAnsi="Times New Roman" w:cs="Times New Roman"/>
          <w:lang w:val="en-GB"/>
        </w:rPr>
        <w:t>serviciilor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comun</w:t>
      </w:r>
      <w:r w:rsidR="0075228D" w:rsidRPr="003235AF">
        <w:rPr>
          <w:rFonts w:ascii="Times New Roman" w:hAnsi="Times New Roman" w:cs="Times New Roman"/>
          <w:lang w:val="en-GB"/>
        </w:rPr>
        <w:t>itare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utilități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publice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, cu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modificările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și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completă</w:t>
      </w:r>
      <w:r w:rsidRPr="003235AF">
        <w:rPr>
          <w:rFonts w:ascii="Times New Roman" w:hAnsi="Times New Roman" w:cs="Times New Roman"/>
          <w:lang w:val="en-GB"/>
        </w:rPr>
        <w:t>rile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ulterioare</w:t>
      </w:r>
      <w:proofErr w:type="spellEnd"/>
      <w:r w:rsidRPr="003235AF">
        <w:rPr>
          <w:rFonts w:ascii="Times New Roman" w:hAnsi="Times New Roman" w:cs="Times New Roman"/>
          <w:lang w:val="en-GB"/>
        </w:rPr>
        <w:t>;</w:t>
      </w:r>
    </w:p>
    <w:p w:rsidR="00335B36" w:rsidRPr="003235AF" w:rsidRDefault="00335B36" w:rsidP="00AF78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proofErr w:type="spellStart"/>
      <w:proofErr w:type="gramStart"/>
      <w:r w:rsidRPr="003235AF">
        <w:rPr>
          <w:rFonts w:ascii="Times New Roman" w:hAnsi="Times New Roman" w:cs="Times New Roman"/>
          <w:lang w:val="en-GB"/>
        </w:rPr>
        <w:t>prevederile</w:t>
      </w:r>
      <w:proofErr w:type="spellEnd"/>
      <w:proofErr w:type="gramEnd"/>
      <w:r w:rsidRPr="003235AF">
        <w:rPr>
          <w:rFonts w:ascii="Times New Roman" w:hAnsi="Times New Roman" w:cs="Times New Roman"/>
          <w:lang w:val="en-GB"/>
        </w:rPr>
        <w:t xml:space="preserve"> art. 16 </w:t>
      </w:r>
      <w:proofErr w:type="spellStart"/>
      <w:r w:rsidRPr="003235AF">
        <w:rPr>
          <w:rFonts w:ascii="Times New Roman" w:hAnsi="Times New Roman" w:cs="Times New Roman"/>
          <w:lang w:val="en-GB"/>
        </w:rPr>
        <w:t>alin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(3) lit. “</w:t>
      </w:r>
      <w:proofErr w:type="gramStart"/>
      <w:r w:rsidRPr="003235AF">
        <w:rPr>
          <w:rFonts w:ascii="Times New Roman" w:hAnsi="Times New Roman" w:cs="Times New Roman"/>
          <w:lang w:val="en-GB"/>
        </w:rPr>
        <w:t>d</w:t>
      </w:r>
      <w:proofErr w:type="gramEnd"/>
      <w:r w:rsidRPr="003235AF">
        <w:rPr>
          <w:rFonts w:ascii="Times New Roman" w:hAnsi="Times New Roman" w:cs="Times New Roman"/>
          <w:lang w:val="en-GB"/>
        </w:rPr>
        <w:t xml:space="preserve">” </w:t>
      </w:r>
      <w:proofErr w:type="spellStart"/>
      <w:r w:rsidRPr="003235AF">
        <w:rPr>
          <w:rFonts w:ascii="Times New Roman" w:hAnsi="Times New Roman" w:cs="Times New Roman"/>
          <w:lang w:val="en-GB"/>
        </w:rPr>
        <w:t>coroborat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cu art. 2</w:t>
      </w:r>
      <w:r w:rsidR="0075228D" w:rsidRPr="003235AF">
        <w:rPr>
          <w:rFonts w:ascii="Times New Roman" w:hAnsi="Times New Roman" w:cs="Times New Roman"/>
          <w:lang w:val="en-GB"/>
        </w:rPr>
        <w:t xml:space="preserve">1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alin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. (1) din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Statutul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Asociaț</w:t>
      </w:r>
      <w:r w:rsidRPr="003235AF">
        <w:rPr>
          <w:rFonts w:ascii="Times New Roman" w:hAnsi="Times New Roman" w:cs="Times New Roman"/>
          <w:lang w:val="en-GB"/>
        </w:rPr>
        <w:t>i</w:t>
      </w:r>
      <w:r w:rsidR="0075228D" w:rsidRPr="003235AF">
        <w:rPr>
          <w:rFonts w:ascii="Times New Roman" w:hAnsi="Times New Roman" w:cs="Times New Roman"/>
          <w:lang w:val="en-GB"/>
        </w:rPr>
        <w:t>ei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Dezvoltare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Intercomunitară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Bacă</w:t>
      </w:r>
      <w:r w:rsidRPr="003235AF">
        <w:rPr>
          <w:rFonts w:ascii="Times New Roman" w:hAnsi="Times New Roman" w:cs="Times New Roman"/>
          <w:lang w:val="en-GB"/>
        </w:rPr>
        <w:t>u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– ADIB;</w:t>
      </w:r>
    </w:p>
    <w:p w:rsidR="00834BEC" w:rsidRPr="003235AF" w:rsidRDefault="0075228D" w:rsidP="00AF78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proofErr w:type="spellStart"/>
      <w:r w:rsidRPr="003235AF">
        <w:rPr>
          <w:rFonts w:ascii="Times New Roman" w:hAnsi="Times New Roman" w:cs="Times New Roman"/>
          <w:lang w:val="en-GB"/>
        </w:rPr>
        <w:t>evoluția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Indicelui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anual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al </w:t>
      </w:r>
      <w:proofErr w:type="spellStart"/>
      <w:r w:rsidRPr="003235AF">
        <w:rPr>
          <w:rFonts w:ascii="Times New Roman" w:hAnsi="Times New Roman" w:cs="Times New Roman"/>
          <w:lang w:val="en-GB"/>
        </w:rPr>
        <w:t>Preț</w:t>
      </w:r>
      <w:r w:rsidR="00EB1D30" w:rsidRPr="003235AF">
        <w:rPr>
          <w:rFonts w:ascii="Times New Roman" w:hAnsi="Times New Roman" w:cs="Times New Roman"/>
          <w:lang w:val="en-GB"/>
        </w:rPr>
        <w:t>ului</w:t>
      </w:r>
      <w:proofErr w:type="spellEnd"/>
      <w:r w:rsidR="00EB1D30"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EB1D30" w:rsidRPr="003235AF">
        <w:rPr>
          <w:rFonts w:ascii="Times New Roman" w:hAnsi="Times New Roman" w:cs="Times New Roman"/>
          <w:lang w:val="en-GB"/>
        </w:rPr>
        <w:t>Consum</w:t>
      </w:r>
      <w:proofErr w:type="spellEnd"/>
      <w:r w:rsidR="00EB1D30" w:rsidRPr="003235AF">
        <w:rPr>
          <w:rFonts w:ascii="Times New Roman" w:hAnsi="Times New Roman" w:cs="Times New Roman"/>
          <w:lang w:val="en-GB"/>
        </w:rPr>
        <w:t>,</w:t>
      </w:r>
      <w:r w:rsidRPr="003235AF">
        <w:rPr>
          <w:rFonts w:ascii="Times New Roman" w:hAnsi="Times New Roman" w:cs="Times New Roman"/>
          <w:lang w:val="en-GB"/>
        </w:rPr>
        <w:t xml:space="preserve"> IPC Total </w:t>
      </w:r>
      <w:proofErr w:type="spellStart"/>
      <w:r w:rsidRPr="003235AF">
        <w:rPr>
          <w:rFonts w:ascii="Times New Roman" w:hAnsi="Times New Roman" w:cs="Times New Roman"/>
          <w:lang w:val="en-GB"/>
        </w:rPr>
        <w:t>î</w:t>
      </w:r>
      <w:r w:rsidR="00EB1D30" w:rsidRPr="003235AF">
        <w:rPr>
          <w:rFonts w:ascii="Times New Roman" w:hAnsi="Times New Roman" w:cs="Times New Roman"/>
          <w:lang w:val="en-GB"/>
        </w:rPr>
        <w:t>n</w:t>
      </w:r>
      <w:proofErr w:type="spellEnd"/>
      <w:r w:rsidR="00EB1D30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B1D30" w:rsidRPr="003235AF">
        <w:rPr>
          <w:rFonts w:ascii="Times New Roman" w:hAnsi="Times New Roman" w:cs="Times New Roman"/>
          <w:lang w:val="en-GB"/>
        </w:rPr>
        <w:t>perioada</w:t>
      </w:r>
      <w:proofErr w:type="spellEnd"/>
      <w:r w:rsidR="00EB1D30" w:rsidRPr="003235AF">
        <w:rPr>
          <w:rFonts w:ascii="Times New Roman" w:hAnsi="Times New Roman" w:cs="Times New Roman"/>
          <w:lang w:val="en-GB"/>
        </w:rPr>
        <w:t xml:space="preserve"> 2011- 2019;</w:t>
      </w:r>
    </w:p>
    <w:p w:rsidR="00EB1D30" w:rsidRPr="003235AF" w:rsidRDefault="00EB1D30" w:rsidP="00AF78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proofErr w:type="spellStart"/>
      <w:r w:rsidRPr="003235AF">
        <w:rPr>
          <w:rFonts w:ascii="Times New Roman" w:hAnsi="Times New Roman" w:cs="Times New Roman"/>
          <w:lang w:val="en-GB"/>
        </w:rPr>
        <w:t>Ordonanta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Guvernului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nr.79/2017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pentru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modificarea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ș</w:t>
      </w:r>
      <w:r w:rsidRPr="003235AF">
        <w:rPr>
          <w:rFonts w:ascii="Times New Roman" w:hAnsi="Times New Roman" w:cs="Times New Roman"/>
          <w:lang w:val="en-GB"/>
        </w:rPr>
        <w:t>i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completarea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Legii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227/2015 </w:t>
      </w:r>
      <w:proofErr w:type="spellStart"/>
      <w:r w:rsidRPr="003235AF">
        <w:rPr>
          <w:rFonts w:ascii="Times New Roman" w:hAnsi="Times New Roman" w:cs="Times New Roman"/>
          <w:lang w:val="en-GB"/>
        </w:rPr>
        <w:t>privind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Codul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fiscal;</w:t>
      </w:r>
    </w:p>
    <w:p w:rsidR="00EB1D30" w:rsidRPr="003235AF" w:rsidRDefault="00EB1D30" w:rsidP="00AF78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proofErr w:type="spellStart"/>
      <w:r w:rsidRPr="003235AF">
        <w:rPr>
          <w:rFonts w:ascii="Times New Roman" w:hAnsi="Times New Roman" w:cs="Times New Roman"/>
          <w:lang w:val="en-GB"/>
        </w:rPr>
        <w:t>Legea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nr. 458/2002 </w:t>
      </w:r>
      <w:proofErr w:type="spellStart"/>
      <w:r w:rsidRPr="003235AF">
        <w:rPr>
          <w:rFonts w:ascii="Times New Roman" w:hAnsi="Times New Roman" w:cs="Times New Roman"/>
          <w:lang w:val="en-GB"/>
        </w:rPr>
        <w:t>pr</w:t>
      </w:r>
      <w:r w:rsidR="0075228D" w:rsidRPr="003235AF">
        <w:rPr>
          <w:rFonts w:ascii="Times New Roman" w:hAnsi="Times New Roman" w:cs="Times New Roman"/>
          <w:lang w:val="en-GB"/>
        </w:rPr>
        <w:t>ivind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calitatea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apei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cu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modificările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și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completă</w:t>
      </w:r>
      <w:r w:rsidRPr="003235AF">
        <w:rPr>
          <w:rFonts w:ascii="Times New Roman" w:hAnsi="Times New Roman" w:cs="Times New Roman"/>
          <w:lang w:val="en-GB"/>
        </w:rPr>
        <w:t>rile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ulterioare</w:t>
      </w:r>
      <w:proofErr w:type="spellEnd"/>
      <w:r w:rsidRPr="003235AF">
        <w:rPr>
          <w:rFonts w:ascii="Times New Roman" w:hAnsi="Times New Roman" w:cs="Times New Roman"/>
          <w:lang w:val="en-GB"/>
        </w:rPr>
        <w:t>;</w:t>
      </w:r>
    </w:p>
    <w:p w:rsidR="003250B9" w:rsidRPr="003235AF" w:rsidRDefault="003250B9" w:rsidP="00AF78E2">
      <w:pPr>
        <w:jc w:val="both"/>
        <w:rPr>
          <w:rFonts w:ascii="Times New Roman" w:hAnsi="Times New Roman" w:cs="Times New Roman"/>
          <w:lang w:val="en-GB"/>
        </w:rPr>
      </w:pPr>
      <w:r w:rsidRPr="003235AF">
        <w:rPr>
          <w:rFonts w:ascii="Times New Roman" w:hAnsi="Times New Roman" w:cs="Times New Roman"/>
          <w:lang w:val="en-GB"/>
        </w:rPr>
        <w:t xml:space="preserve">        </w:t>
      </w:r>
      <w:r w:rsidR="0075228D" w:rsidRPr="003235AF">
        <w:rPr>
          <w:rFonts w:ascii="Times New Roman" w:hAnsi="Times New Roman" w:cs="Times New Roman"/>
          <w:lang w:val="en-GB"/>
        </w:rPr>
        <w:t xml:space="preserve">   </w:t>
      </w:r>
      <w:proofErr w:type="spellStart"/>
      <w:r w:rsidR="00C2199C" w:rsidRPr="003235AF">
        <w:rPr>
          <w:rFonts w:ascii="Times New Roman" w:hAnsi="Times New Roman" w:cs="Times New Roman"/>
        </w:rPr>
        <w:t>În</w:t>
      </w:r>
      <w:proofErr w:type="spellEnd"/>
      <w:r w:rsidR="00C2199C" w:rsidRPr="003235AF">
        <w:rPr>
          <w:rFonts w:ascii="Times New Roman" w:hAnsi="Times New Roman" w:cs="Times New Roman"/>
        </w:rPr>
        <w:t xml:space="preserve"> </w:t>
      </w:r>
      <w:proofErr w:type="spellStart"/>
      <w:r w:rsidR="00C2199C" w:rsidRPr="003235AF">
        <w:rPr>
          <w:rFonts w:ascii="Times New Roman" w:hAnsi="Times New Roman" w:cs="Times New Roman"/>
        </w:rPr>
        <w:t>temeiul</w:t>
      </w:r>
      <w:proofErr w:type="spellEnd"/>
      <w:r w:rsidR="00C2199C" w:rsidRPr="003235AF">
        <w:rPr>
          <w:rFonts w:ascii="Times New Roman" w:hAnsi="Times New Roman" w:cs="Times New Roman"/>
        </w:rPr>
        <w:t xml:space="preserve"> </w:t>
      </w:r>
      <w:proofErr w:type="spellStart"/>
      <w:r w:rsidR="00C2199C" w:rsidRPr="003235AF">
        <w:rPr>
          <w:rFonts w:ascii="Times New Roman" w:hAnsi="Times New Roman" w:cs="Times New Roman"/>
        </w:rPr>
        <w:t>prevederilor</w:t>
      </w:r>
      <w:proofErr w:type="spellEnd"/>
      <w:r w:rsidR="00C2199C" w:rsidRPr="003235AF">
        <w:rPr>
          <w:rFonts w:ascii="Times New Roman" w:hAnsi="Times New Roman" w:cs="Times New Roman"/>
        </w:rPr>
        <w:t xml:space="preserve"> art.133 </w:t>
      </w:r>
      <w:proofErr w:type="spellStart"/>
      <w:r w:rsidR="00C2199C" w:rsidRPr="003235AF">
        <w:rPr>
          <w:rFonts w:ascii="Times New Roman" w:hAnsi="Times New Roman" w:cs="Times New Roman"/>
        </w:rPr>
        <w:t>alin</w:t>
      </w:r>
      <w:proofErr w:type="spellEnd"/>
      <w:r w:rsidR="00C2199C" w:rsidRPr="003235AF">
        <w:rPr>
          <w:rFonts w:ascii="Times New Roman" w:hAnsi="Times New Roman" w:cs="Times New Roman"/>
        </w:rPr>
        <w:t xml:space="preserve">. (2), art. 134 </w:t>
      </w:r>
      <w:proofErr w:type="spellStart"/>
      <w:r w:rsidR="00C2199C" w:rsidRPr="003235AF">
        <w:rPr>
          <w:rFonts w:ascii="Times New Roman" w:hAnsi="Times New Roman" w:cs="Times New Roman"/>
        </w:rPr>
        <w:t>alin</w:t>
      </w:r>
      <w:proofErr w:type="spellEnd"/>
      <w:r w:rsidR="00C2199C" w:rsidRPr="003235AF">
        <w:rPr>
          <w:rFonts w:ascii="Times New Roman" w:hAnsi="Times New Roman" w:cs="Times New Roman"/>
        </w:rPr>
        <w:t>. (4</w:t>
      </w:r>
      <w:proofErr w:type="gramStart"/>
      <w:r w:rsidR="00C2199C" w:rsidRPr="003235AF">
        <w:rPr>
          <w:rFonts w:ascii="Times New Roman" w:hAnsi="Times New Roman" w:cs="Times New Roman"/>
        </w:rPr>
        <w:t>) ,</w:t>
      </w:r>
      <w:proofErr w:type="gramEnd"/>
      <w:r w:rsidR="00C2199C" w:rsidRPr="003235AF">
        <w:rPr>
          <w:rFonts w:ascii="Times New Roman" w:hAnsi="Times New Roman" w:cs="Times New Roman"/>
        </w:rPr>
        <w:t xml:space="preserve"> art.136 </w:t>
      </w:r>
      <w:proofErr w:type="spellStart"/>
      <w:r w:rsidR="00C2199C" w:rsidRPr="003235AF">
        <w:rPr>
          <w:rFonts w:ascii="Times New Roman" w:hAnsi="Times New Roman" w:cs="Times New Roman"/>
        </w:rPr>
        <w:t>alin</w:t>
      </w:r>
      <w:proofErr w:type="spellEnd"/>
      <w:r w:rsidR="00C2199C" w:rsidRPr="003235AF">
        <w:rPr>
          <w:rFonts w:ascii="Times New Roman" w:hAnsi="Times New Roman" w:cs="Times New Roman"/>
        </w:rPr>
        <w:t xml:space="preserve">.(1) </w:t>
      </w:r>
      <w:proofErr w:type="spellStart"/>
      <w:r w:rsidR="00C2199C" w:rsidRPr="003235AF">
        <w:rPr>
          <w:rFonts w:ascii="Times New Roman" w:hAnsi="Times New Roman" w:cs="Times New Roman"/>
        </w:rPr>
        <w:t>și</w:t>
      </w:r>
      <w:proofErr w:type="spellEnd"/>
      <w:r w:rsidR="00C2199C" w:rsidRPr="003235AF">
        <w:rPr>
          <w:rFonts w:ascii="Times New Roman" w:hAnsi="Times New Roman" w:cs="Times New Roman"/>
        </w:rPr>
        <w:t xml:space="preserve"> </w:t>
      </w:r>
      <w:proofErr w:type="spellStart"/>
      <w:r w:rsidR="00C2199C" w:rsidRPr="003235AF">
        <w:rPr>
          <w:rFonts w:ascii="Times New Roman" w:hAnsi="Times New Roman" w:cs="Times New Roman"/>
        </w:rPr>
        <w:t>alin</w:t>
      </w:r>
      <w:proofErr w:type="spellEnd"/>
      <w:r w:rsidR="00C2199C" w:rsidRPr="003235AF">
        <w:rPr>
          <w:rFonts w:ascii="Times New Roman" w:hAnsi="Times New Roman" w:cs="Times New Roman"/>
        </w:rPr>
        <w:t xml:space="preserve">. (8), art.139 </w:t>
      </w:r>
      <w:proofErr w:type="spellStart"/>
      <w:r w:rsidR="00C2199C" w:rsidRPr="003235AF">
        <w:rPr>
          <w:rFonts w:ascii="Times New Roman" w:hAnsi="Times New Roman" w:cs="Times New Roman"/>
        </w:rPr>
        <w:t>alin</w:t>
      </w:r>
      <w:proofErr w:type="spellEnd"/>
      <w:r w:rsidR="00C2199C" w:rsidRPr="003235AF">
        <w:rPr>
          <w:rFonts w:ascii="Times New Roman" w:hAnsi="Times New Roman" w:cs="Times New Roman"/>
        </w:rPr>
        <w:t xml:space="preserve">. (3) </w:t>
      </w:r>
      <w:proofErr w:type="gramStart"/>
      <w:r w:rsidR="00C2199C" w:rsidRPr="003235AF">
        <w:rPr>
          <w:rFonts w:ascii="Times New Roman" w:hAnsi="Times New Roman" w:cs="Times New Roman"/>
        </w:rPr>
        <w:t>lit</w:t>
      </w:r>
      <w:proofErr w:type="gramEnd"/>
      <w:r w:rsidR="00C2199C" w:rsidRPr="003235AF">
        <w:rPr>
          <w:rFonts w:ascii="Times New Roman" w:hAnsi="Times New Roman" w:cs="Times New Roman"/>
        </w:rPr>
        <w:t xml:space="preserve">. </w:t>
      </w:r>
      <w:proofErr w:type="gramStart"/>
      <w:r w:rsidR="00C2199C" w:rsidRPr="003235AF">
        <w:rPr>
          <w:rFonts w:ascii="Times New Roman" w:hAnsi="Times New Roman" w:cs="Times New Roman"/>
        </w:rPr>
        <w:t>d</w:t>
      </w:r>
      <w:proofErr w:type="gramEnd"/>
      <w:r w:rsidR="00C2199C" w:rsidRPr="003235AF">
        <w:rPr>
          <w:rFonts w:ascii="Times New Roman" w:hAnsi="Times New Roman" w:cs="Times New Roman"/>
        </w:rPr>
        <w:t xml:space="preserve">), art.140 </w:t>
      </w:r>
      <w:proofErr w:type="spellStart"/>
      <w:r w:rsidR="00C2199C" w:rsidRPr="003235AF">
        <w:rPr>
          <w:rFonts w:ascii="Times New Roman" w:hAnsi="Times New Roman" w:cs="Times New Roman"/>
        </w:rPr>
        <w:t>alin</w:t>
      </w:r>
      <w:proofErr w:type="spellEnd"/>
      <w:r w:rsidR="00C2199C" w:rsidRPr="003235AF">
        <w:rPr>
          <w:rFonts w:ascii="Times New Roman" w:hAnsi="Times New Roman" w:cs="Times New Roman"/>
        </w:rPr>
        <w:t xml:space="preserve">.(1), art. 196 </w:t>
      </w:r>
      <w:proofErr w:type="spellStart"/>
      <w:r w:rsidR="00C2199C" w:rsidRPr="003235AF">
        <w:rPr>
          <w:rFonts w:ascii="Times New Roman" w:hAnsi="Times New Roman" w:cs="Times New Roman"/>
        </w:rPr>
        <w:t>alin</w:t>
      </w:r>
      <w:proofErr w:type="spellEnd"/>
      <w:r w:rsidR="00C2199C" w:rsidRPr="003235AF">
        <w:rPr>
          <w:rFonts w:ascii="Times New Roman" w:hAnsi="Times New Roman" w:cs="Times New Roman"/>
        </w:rPr>
        <w:t xml:space="preserve">. (1) </w:t>
      </w:r>
      <w:proofErr w:type="gramStart"/>
      <w:r w:rsidR="00C2199C" w:rsidRPr="003235AF">
        <w:rPr>
          <w:rFonts w:ascii="Times New Roman" w:hAnsi="Times New Roman" w:cs="Times New Roman"/>
        </w:rPr>
        <w:t>lit</w:t>
      </w:r>
      <w:proofErr w:type="gramEnd"/>
      <w:r w:rsidR="00C2199C" w:rsidRPr="003235AF">
        <w:rPr>
          <w:rFonts w:ascii="Times New Roman" w:hAnsi="Times New Roman" w:cs="Times New Roman"/>
        </w:rPr>
        <w:t xml:space="preserve">. </w:t>
      </w:r>
      <w:proofErr w:type="gramStart"/>
      <w:r w:rsidR="00C2199C" w:rsidRPr="003235AF">
        <w:rPr>
          <w:rFonts w:ascii="Times New Roman" w:hAnsi="Times New Roman" w:cs="Times New Roman"/>
        </w:rPr>
        <w:t>a</w:t>
      </w:r>
      <w:proofErr w:type="gramEnd"/>
      <w:r w:rsidR="00C2199C" w:rsidRPr="003235AF">
        <w:rPr>
          <w:rFonts w:ascii="Times New Roman" w:hAnsi="Times New Roman" w:cs="Times New Roman"/>
        </w:rPr>
        <w:t xml:space="preserve">), art.197 </w:t>
      </w:r>
      <w:proofErr w:type="spellStart"/>
      <w:r w:rsidR="00C2199C" w:rsidRPr="003235AF">
        <w:rPr>
          <w:rFonts w:ascii="Times New Roman" w:hAnsi="Times New Roman" w:cs="Times New Roman"/>
        </w:rPr>
        <w:t>alin</w:t>
      </w:r>
      <w:proofErr w:type="spellEnd"/>
      <w:r w:rsidR="00C2199C" w:rsidRPr="003235AF">
        <w:rPr>
          <w:rFonts w:ascii="Times New Roman" w:hAnsi="Times New Roman" w:cs="Times New Roman"/>
        </w:rPr>
        <w:t xml:space="preserve">. (1) </w:t>
      </w:r>
      <w:proofErr w:type="spellStart"/>
      <w:proofErr w:type="gramStart"/>
      <w:r w:rsidR="00C2199C" w:rsidRPr="003235AF">
        <w:rPr>
          <w:rFonts w:ascii="Times New Roman" w:hAnsi="Times New Roman" w:cs="Times New Roman"/>
        </w:rPr>
        <w:t>si</w:t>
      </w:r>
      <w:proofErr w:type="spellEnd"/>
      <w:proofErr w:type="gramEnd"/>
      <w:r w:rsidR="00C2199C" w:rsidRPr="003235AF">
        <w:rPr>
          <w:rFonts w:ascii="Times New Roman" w:hAnsi="Times New Roman" w:cs="Times New Roman"/>
        </w:rPr>
        <w:t xml:space="preserve"> art. 243 </w:t>
      </w:r>
      <w:proofErr w:type="spellStart"/>
      <w:r w:rsidR="00C2199C" w:rsidRPr="003235AF">
        <w:rPr>
          <w:rFonts w:ascii="Times New Roman" w:hAnsi="Times New Roman" w:cs="Times New Roman"/>
        </w:rPr>
        <w:t>alin</w:t>
      </w:r>
      <w:proofErr w:type="spellEnd"/>
      <w:proofErr w:type="gramStart"/>
      <w:r w:rsidR="00C2199C" w:rsidRPr="003235AF">
        <w:rPr>
          <w:rFonts w:ascii="Times New Roman" w:hAnsi="Times New Roman" w:cs="Times New Roman"/>
        </w:rPr>
        <w:t>.(</w:t>
      </w:r>
      <w:proofErr w:type="gramEnd"/>
      <w:r w:rsidR="00C2199C" w:rsidRPr="003235AF">
        <w:rPr>
          <w:rFonts w:ascii="Times New Roman" w:hAnsi="Times New Roman" w:cs="Times New Roman"/>
        </w:rPr>
        <w:t xml:space="preserve">1) lit. a) </w:t>
      </w:r>
      <w:proofErr w:type="spellStart"/>
      <w:proofErr w:type="gramStart"/>
      <w:r w:rsidR="00C2199C" w:rsidRPr="003235AF">
        <w:rPr>
          <w:rFonts w:ascii="Times New Roman" w:hAnsi="Times New Roman" w:cs="Times New Roman"/>
        </w:rPr>
        <w:t>şi</w:t>
      </w:r>
      <w:proofErr w:type="spellEnd"/>
      <w:proofErr w:type="gramEnd"/>
      <w:r w:rsidR="00C2199C" w:rsidRPr="003235AF">
        <w:rPr>
          <w:rFonts w:ascii="Times New Roman" w:hAnsi="Times New Roman" w:cs="Times New Roman"/>
        </w:rPr>
        <w:t xml:space="preserve"> b) din OUG nr.57/ 2019 </w:t>
      </w:r>
      <w:proofErr w:type="spellStart"/>
      <w:r w:rsidR="00C2199C" w:rsidRPr="003235AF">
        <w:rPr>
          <w:rFonts w:ascii="Times New Roman" w:hAnsi="Times New Roman" w:cs="Times New Roman"/>
        </w:rPr>
        <w:t>privind</w:t>
      </w:r>
      <w:proofErr w:type="spellEnd"/>
      <w:r w:rsidR="00C2199C" w:rsidRPr="003235AF">
        <w:rPr>
          <w:rFonts w:ascii="Times New Roman" w:hAnsi="Times New Roman" w:cs="Times New Roman"/>
        </w:rPr>
        <w:t xml:space="preserve"> </w:t>
      </w:r>
      <w:proofErr w:type="spellStart"/>
      <w:r w:rsidR="00C2199C" w:rsidRPr="003235AF">
        <w:rPr>
          <w:rFonts w:ascii="Times New Roman" w:hAnsi="Times New Roman" w:cs="Times New Roman"/>
        </w:rPr>
        <w:t>Codul</w:t>
      </w:r>
      <w:proofErr w:type="spellEnd"/>
      <w:r w:rsidR="00C2199C" w:rsidRPr="003235AF">
        <w:rPr>
          <w:rFonts w:ascii="Times New Roman" w:hAnsi="Times New Roman" w:cs="Times New Roman"/>
        </w:rPr>
        <w:t xml:space="preserve"> </w:t>
      </w:r>
      <w:proofErr w:type="spellStart"/>
      <w:r w:rsidR="00C2199C" w:rsidRPr="003235AF">
        <w:rPr>
          <w:rFonts w:ascii="Times New Roman" w:hAnsi="Times New Roman" w:cs="Times New Roman"/>
        </w:rPr>
        <w:t>Administrativ</w:t>
      </w:r>
      <w:proofErr w:type="spellEnd"/>
      <w:r w:rsidR="00C2199C" w:rsidRPr="003235AF">
        <w:rPr>
          <w:rFonts w:ascii="Times New Roman" w:hAnsi="Times New Roman" w:cs="Times New Roman"/>
        </w:rPr>
        <w:t xml:space="preserve">, cu </w:t>
      </w:r>
      <w:proofErr w:type="spellStart"/>
      <w:r w:rsidR="00C2199C" w:rsidRPr="003235AF">
        <w:rPr>
          <w:rFonts w:ascii="Times New Roman" w:hAnsi="Times New Roman" w:cs="Times New Roman"/>
        </w:rPr>
        <w:t>modificările</w:t>
      </w:r>
      <w:proofErr w:type="spellEnd"/>
      <w:r w:rsidR="00C2199C" w:rsidRPr="003235AF">
        <w:rPr>
          <w:rFonts w:ascii="Times New Roman" w:hAnsi="Times New Roman" w:cs="Times New Roman"/>
        </w:rPr>
        <w:t xml:space="preserve"> </w:t>
      </w:r>
      <w:proofErr w:type="spellStart"/>
      <w:r w:rsidR="00C2199C" w:rsidRPr="003235AF">
        <w:rPr>
          <w:rFonts w:ascii="Times New Roman" w:hAnsi="Times New Roman" w:cs="Times New Roman"/>
        </w:rPr>
        <w:t>și</w:t>
      </w:r>
      <w:proofErr w:type="spellEnd"/>
      <w:r w:rsidR="00C2199C" w:rsidRPr="003235AF">
        <w:rPr>
          <w:rFonts w:ascii="Times New Roman" w:hAnsi="Times New Roman" w:cs="Times New Roman"/>
        </w:rPr>
        <w:t xml:space="preserve"> </w:t>
      </w:r>
      <w:proofErr w:type="spellStart"/>
      <w:r w:rsidR="00C2199C" w:rsidRPr="003235AF">
        <w:rPr>
          <w:rFonts w:ascii="Times New Roman" w:hAnsi="Times New Roman" w:cs="Times New Roman"/>
        </w:rPr>
        <w:t>completările</w:t>
      </w:r>
      <w:proofErr w:type="spellEnd"/>
      <w:r w:rsidR="00C2199C" w:rsidRPr="003235AF">
        <w:rPr>
          <w:rFonts w:ascii="Times New Roman" w:hAnsi="Times New Roman" w:cs="Times New Roman"/>
        </w:rPr>
        <w:t xml:space="preserve"> </w:t>
      </w:r>
      <w:proofErr w:type="spellStart"/>
      <w:r w:rsidR="00C2199C" w:rsidRPr="003235AF">
        <w:rPr>
          <w:rFonts w:ascii="Times New Roman" w:hAnsi="Times New Roman" w:cs="Times New Roman"/>
        </w:rPr>
        <w:t>ulterioare</w:t>
      </w:r>
      <w:proofErr w:type="spellEnd"/>
      <w:r w:rsidR="00E01B6F" w:rsidRPr="003235AF">
        <w:rPr>
          <w:rFonts w:ascii="Times New Roman" w:hAnsi="Times New Roman" w:cs="Times New Roman"/>
        </w:rPr>
        <w:t>,</w:t>
      </w:r>
    </w:p>
    <w:p w:rsidR="003250B9" w:rsidRPr="00533B6D" w:rsidRDefault="001A4100" w:rsidP="00533B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H O T Ă R Ă Ș T </w:t>
      </w:r>
      <w:proofErr w:type="gramStart"/>
      <w:r>
        <w:rPr>
          <w:rFonts w:ascii="Times New Roman" w:hAnsi="Times New Roman" w:cs="Times New Roman"/>
        </w:rPr>
        <w:t xml:space="preserve">E  </w:t>
      </w:r>
      <w:r w:rsidR="00533B6D">
        <w:rPr>
          <w:rFonts w:ascii="Times New Roman" w:hAnsi="Times New Roman" w:cs="Times New Roman"/>
        </w:rPr>
        <w:t>:</w:t>
      </w:r>
      <w:proofErr w:type="gramEnd"/>
    </w:p>
    <w:p w:rsidR="004A111C" w:rsidRPr="003235AF" w:rsidRDefault="003250B9" w:rsidP="00AF78E2">
      <w:pPr>
        <w:jc w:val="both"/>
        <w:rPr>
          <w:rFonts w:ascii="Times New Roman" w:hAnsi="Times New Roman" w:cs="Times New Roman"/>
          <w:lang w:val="en-GB"/>
        </w:rPr>
      </w:pPr>
      <w:r w:rsidRPr="003235AF">
        <w:rPr>
          <w:rFonts w:ascii="Times New Roman" w:hAnsi="Times New Roman" w:cs="Times New Roman"/>
          <w:b/>
          <w:lang w:val="en-GB"/>
        </w:rPr>
        <w:t>Art. 1.</w:t>
      </w:r>
      <w:r w:rsidR="000863AF" w:rsidRPr="003235AF">
        <w:rPr>
          <w:rFonts w:ascii="Times New Roman" w:hAnsi="Times New Roman" w:cs="Times New Roman"/>
          <w:b/>
          <w:lang w:val="en-GB"/>
        </w:rPr>
        <w:t xml:space="preserve"> </w:t>
      </w:r>
      <w:r w:rsidR="0075228D" w:rsidRPr="003235AF">
        <w:rPr>
          <w:rFonts w:ascii="Times New Roman" w:hAnsi="Times New Roman" w:cs="Times New Roman"/>
          <w:lang w:val="en-GB"/>
        </w:rPr>
        <w:t xml:space="preserve">Se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aprobă</w:t>
      </w:r>
      <w:proofErr w:type="spellEnd"/>
      <w:r w:rsidR="000863AF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863AF" w:rsidRPr="003235AF">
        <w:rPr>
          <w:rFonts w:ascii="Times New Roman" w:hAnsi="Times New Roman" w:cs="Times New Roman"/>
          <w:lang w:val="en-GB"/>
        </w:rPr>
        <w:t>tarifele</w:t>
      </w:r>
      <w:proofErr w:type="spellEnd"/>
      <w:r w:rsidR="000863AF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863AF" w:rsidRPr="003235AF">
        <w:rPr>
          <w:rFonts w:ascii="Times New Roman" w:hAnsi="Times New Roman" w:cs="Times New Roman"/>
          <w:lang w:val="en-GB"/>
        </w:rPr>
        <w:t>pentru</w:t>
      </w:r>
      <w:proofErr w:type="spellEnd"/>
      <w:r w:rsidR="000863AF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863AF" w:rsidRPr="003235AF">
        <w:rPr>
          <w:rFonts w:ascii="Times New Roman" w:hAnsi="Times New Roman" w:cs="Times New Roman"/>
          <w:lang w:val="en-GB"/>
        </w:rPr>
        <w:t>serviciile</w:t>
      </w:r>
      <w:proofErr w:type="spellEnd"/>
      <w:r w:rsidR="000863AF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863AF" w:rsidRPr="003235AF">
        <w:rPr>
          <w:rFonts w:ascii="Times New Roman" w:hAnsi="Times New Roman" w:cs="Times New Roman"/>
          <w:lang w:val="en-GB"/>
        </w:rPr>
        <w:t>publice</w:t>
      </w:r>
      <w:proofErr w:type="spellEnd"/>
      <w:r w:rsidR="000863AF"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0863AF" w:rsidRPr="003235AF">
        <w:rPr>
          <w:rFonts w:ascii="Times New Roman" w:hAnsi="Times New Roman" w:cs="Times New Roman"/>
          <w:lang w:val="en-GB"/>
        </w:rPr>
        <w:t>al</w:t>
      </w:r>
      <w:r w:rsidR="0075228D" w:rsidRPr="003235AF">
        <w:rPr>
          <w:rFonts w:ascii="Times New Roman" w:hAnsi="Times New Roman" w:cs="Times New Roman"/>
          <w:lang w:val="en-GB"/>
        </w:rPr>
        <w:t>imentare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cu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apă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altele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decâ</w:t>
      </w:r>
      <w:r w:rsidR="004A111C" w:rsidRPr="003235AF">
        <w:rPr>
          <w:rFonts w:ascii="Times New Roman" w:hAnsi="Times New Roman" w:cs="Times New Roman"/>
          <w:lang w:val="en-GB"/>
        </w:rPr>
        <w:t>t</w:t>
      </w:r>
      <w:proofErr w:type="spellEnd"/>
      <w:r w:rsidR="004A111C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A111C" w:rsidRPr="003235AF">
        <w:rPr>
          <w:rFonts w:ascii="Times New Roman" w:hAnsi="Times New Roman" w:cs="Times New Roman"/>
          <w:lang w:val="en-GB"/>
        </w:rPr>
        <w:t>cele</w:t>
      </w:r>
      <w:proofErr w:type="spellEnd"/>
      <w:r w:rsidR="004A111C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A111C" w:rsidRPr="003235AF">
        <w:rPr>
          <w:rFonts w:ascii="Times New Roman" w:hAnsi="Times New Roman" w:cs="Times New Roman"/>
          <w:lang w:val="en-GB"/>
        </w:rPr>
        <w:t>pentru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apa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potabilă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și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canalizare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prevazute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în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Anexa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2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denumită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“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Prețul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pentru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branșamente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ș</w:t>
      </w:r>
      <w:r w:rsidR="000863AF" w:rsidRPr="003235AF">
        <w:rPr>
          <w:rFonts w:ascii="Times New Roman" w:hAnsi="Times New Roman" w:cs="Times New Roman"/>
          <w:lang w:val="en-GB"/>
        </w:rPr>
        <w:t>i</w:t>
      </w:r>
      <w:proofErr w:type="spellEnd"/>
      <w:r w:rsidR="000863AF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863AF" w:rsidRPr="003235AF">
        <w:rPr>
          <w:rFonts w:ascii="Times New Roman" w:hAnsi="Times New Roman" w:cs="Times New Roman"/>
          <w:lang w:val="en-GB"/>
        </w:rPr>
        <w:t>alte</w:t>
      </w:r>
      <w:proofErr w:type="spellEnd"/>
      <w:r w:rsidR="000863AF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863AF" w:rsidRPr="003235AF">
        <w:rPr>
          <w:rFonts w:ascii="Times New Roman" w:hAnsi="Times New Roman" w:cs="Times New Roman"/>
          <w:lang w:val="en-GB"/>
        </w:rPr>
        <w:t>servicii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-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Apă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” din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Dispoziții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Speciale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–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Partea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Apă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Anexa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I. B) care se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modifică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și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completează</w:t>
      </w:r>
      <w:proofErr w:type="spellEnd"/>
      <w:r w:rsidR="004A111C" w:rsidRPr="003235AF">
        <w:rPr>
          <w:rFonts w:ascii="Times New Roman" w:hAnsi="Times New Roman" w:cs="Times New Roman"/>
          <w:lang w:val="en-GB"/>
        </w:rPr>
        <w:t xml:space="preserve"> </w:t>
      </w:r>
      <w:r w:rsidR="0075228D" w:rsidRPr="003235AF">
        <w:rPr>
          <w:rFonts w:ascii="Times New Roman" w:hAnsi="Times New Roman" w:cs="Times New Roman"/>
        </w:rPr>
        <w:t xml:space="preserve">conform </w:t>
      </w:r>
      <w:proofErr w:type="spellStart"/>
      <w:r w:rsidR="0075228D" w:rsidRPr="003235AF">
        <w:rPr>
          <w:rFonts w:ascii="Times New Roman" w:hAnsi="Times New Roman" w:cs="Times New Roman"/>
        </w:rPr>
        <w:t>Anexei</w:t>
      </w:r>
      <w:proofErr w:type="spellEnd"/>
      <w:r w:rsidR="0075228D" w:rsidRPr="003235AF">
        <w:rPr>
          <w:rFonts w:ascii="Times New Roman" w:hAnsi="Times New Roman" w:cs="Times New Roman"/>
        </w:rPr>
        <w:t xml:space="preserve"> nr.1 la </w:t>
      </w:r>
      <w:proofErr w:type="spellStart"/>
      <w:r w:rsidR="0075228D" w:rsidRPr="003235AF">
        <w:rPr>
          <w:rFonts w:ascii="Times New Roman" w:hAnsi="Times New Roman" w:cs="Times New Roman"/>
        </w:rPr>
        <w:t>prezenta</w:t>
      </w:r>
      <w:proofErr w:type="spellEnd"/>
      <w:r w:rsidR="0075228D" w:rsidRPr="003235AF">
        <w:rPr>
          <w:rFonts w:ascii="Times New Roman" w:hAnsi="Times New Roman" w:cs="Times New Roman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</w:rPr>
        <w:t>hotărâre</w:t>
      </w:r>
      <w:proofErr w:type="spellEnd"/>
      <w:r w:rsidR="0075228D" w:rsidRPr="003235AF">
        <w:rPr>
          <w:rFonts w:ascii="Times New Roman" w:hAnsi="Times New Roman" w:cs="Times New Roman"/>
        </w:rPr>
        <w:t xml:space="preserve">, parte </w:t>
      </w:r>
      <w:proofErr w:type="spellStart"/>
      <w:r w:rsidR="0075228D" w:rsidRPr="003235AF">
        <w:rPr>
          <w:rFonts w:ascii="Times New Roman" w:hAnsi="Times New Roman" w:cs="Times New Roman"/>
        </w:rPr>
        <w:t>integrantă</w:t>
      </w:r>
      <w:proofErr w:type="spellEnd"/>
      <w:r w:rsidR="0075228D" w:rsidRPr="003235AF">
        <w:rPr>
          <w:rFonts w:ascii="Times New Roman" w:hAnsi="Times New Roman" w:cs="Times New Roman"/>
        </w:rPr>
        <w:t xml:space="preserve"> din </w:t>
      </w:r>
      <w:proofErr w:type="spellStart"/>
      <w:r w:rsidR="0075228D" w:rsidRPr="003235AF">
        <w:rPr>
          <w:rFonts w:ascii="Times New Roman" w:hAnsi="Times New Roman" w:cs="Times New Roman"/>
        </w:rPr>
        <w:t>aceasta</w:t>
      </w:r>
      <w:proofErr w:type="spellEnd"/>
      <w:r w:rsidR="0075228D" w:rsidRPr="003235AF">
        <w:rPr>
          <w:rFonts w:ascii="Times New Roman" w:hAnsi="Times New Roman" w:cs="Times New Roman"/>
        </w:rPr>
        <w:t>.</w:t>
      </w:r>
    </w:p>
    <w:p w:rsidR="00DD7448" w:rsidRPr="003235AF" w:rsidRDefault="004A111C" w:rsidP="00AF78E2">
      <w:pPr>
        <w:jc w:val="both"/>
        <w:rPr>
          <w:rFonts w:ascii="Times New Roman" w:hAnsi="Times New Roman" w:cs="Times New Roman"/>
          <w:lang w:val="en-GB"/>
        </w:rPr>
      </w:pPr>
      <w:r w:rsidRPr="003235AF">
        <w:rPr>
          <w:rFonts w:ascii="Times New Roman" w:hAnsi="Times New Roman" w:cs="Times New Roman"/>
          <w:b/>
          <w:lang w:val="en-GB"/>
        </w:rPr>
        <w:t xml:space="preserve">Art. 2. </w:t>
      </w:r>
      <w:r w:rsidR="0075228D" w:rsidRPr="003235AF">
        <w:rPr>
          <w:rFonts w:ascii="Times New Roman" w:hAnsi="Times New Roman" w:cs="Times New Roman"/>
          <w:lang w:val="en-GB"/>
        </w:rPr>
        <w:t xml:space="preserve">Se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aprobă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tarifele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pentru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serviciile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publice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3235AF">
        <w:rPr>
          <w:rFonts w:ascii="Times New Roman" w:hAnsi="Times New Roman" w:cs="Times New Roman"/>
          <w:lang w:val="en-GB"/>
        </w:rPr>
        <w:t>canaliza</w:t>
      </w:r>
      <w:r w:rsidR="0075228D" w:rsidRPr="003235AF">
        <w:rPr>
          <w:rFonts w:ascii="Times New Roman" w:hAnsi="Times New Roman" w:cs="Times New Roman"/>
          <w:lang w:val="en-GB"/>
        </w:rPr>
        <w:t>re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altele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decat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cele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pentru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="0075228D" w:rsidRPr="003235AF">
        <w:rPr>
          <w:rFonts w:ascii="Times New Roman" w:hAnsi="Times New Roman" w:cs="Times New Roman"/>
          <w:lang w:val="en-GB"/>
        </w:rPr>
        <w:t>apă</w:t>
      </w:r>
      <w:proofErr w:type="spellEnd"/>
      <w:proofErr w:type="gram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potabilă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și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canalizare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prevazute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în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Anexa</w:t>
      </w:r>
      <w:proofErr w:type="spellEnd"/>
      <w:r w:rsidR="0075228D" w:rsidRPr="003235AF">
        <w:rPr>
          <w:rFonts w:ascii="Times New Roman" w:hAnsi="Times New Roman" w:cs="Times New Roman"/>
          <w:lang w:val="en-GB"/>
        </w:rPr>
        <w:t xml:space="preserve"> 2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denumită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“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Prețul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pentru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racordare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ș</w:t>
      </w:r>
      <w:r w:rsidRPr="003235AF">
        <w:rPr>
          <w:rFonts w:ascii="Times New Roman" w:hAnsi="Times New Roman" w:cs="Times New Roman"/>
          <w:lang w:val="en-GB"/>
        </w:rPr>
        <w:t>i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alte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servicii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r w:rsidR="00DD7448" w:rsidRPr="003235AF">
        <w:rPr>
          <w:rFonts w:ascii="Times New Roman" w:hAnsi="Times New Roman" w:cs="Times New Roman"/>
          <w:lang w:val="en-GB"/>
        </w:rPr>
        <w:t>–</w:t>
      </w:r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Canalizare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” din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Dispoziț</w:t>
      </w:r>
      <w:r w:rsidR="00DD7448" w:rsidRPr="003235AF">
        <w:rPr>
          <w:rFonts w:ascii="Times New Roman" w:hAnsi="Times New Roman" w:cs="Times New Roman"/>
          <w:lang w:val="en-GB"/>
        </w:rPr>
        <w:t>ii</w:t>
      </w:r>
      <w:proofErr w:type="spellEnd"/>
      <w:r w:rsidR="00DD7448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D7448" w:rsidRPr="003235AF">
        <w:rPr>
          <w:rFonts w:ascii="Times New Roman" w:hAnsi="Times New Roman" w:cs="Times New Roman"/>
          <w:lang w:val="en-GB"/>
        </w:rPr>
        <w:t>Speciale</w:t>
      </w:r>
      <w:proofErr w:type="spellEnd"/>
      <w:r w:rsidR="00DD7448" w:rsidRPr="003235AF">
        <w:rPr>
          <w:rFonts w:ascii="Times New Roman" w:hAnsi="Times New Roman" w:cs="Times New Roman"/>
          <w:lang w:val="en-GB"/>
        </w:rPr>
        <w:t xml:space="preserve"> – </w:t>
      </w:r>
      <w:proofErr w:type="spellStart"/>
      <w:r w:rsidR="00DD7448" w:rsidRPr="003235AF">
        <w:rPr>
          <w:rFonts w:ascii="Times New Roman" w:hAnsi="Times New Roman" w:cs="Times New Roman"/>
          <w:lang w:val="en-GB"/>
        </w:rPr>
        <w:t>Partea</w:t>
      </w:r>
      <w:proofErr w:type="spellEnd"/>
      <w:r w:rsidR="00DD7448"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DD7448" w:rsidRPr="003235AF">
        <w:rPr>
          <w:rFonts w:ascii="Times New Roman" w:hAnsi="Times New Roman" w:cs="Times New Roman"/>
          <w:lang w:val="en-GB"/>
        </w:rPr>
        <w:t>Canaliza</w:t>
      </w:r>
      <w:r w:rsidR="002772AB" w:rsidRPr="003235AF">
        <w:rPr>
          <w:rFonts w:ascii="Times New Roman" w:hAnsi="Times New Roman" w:cs="Times New Roman"/>
          <w:lang w:val="en-GB"/>
        </w:rPr>
        <w:t>re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Anexa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I. C) care se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modifică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și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completează</w:t>
      </w:r>
      <w:proofErr w:type="spellEnd"/>
      <w:r w:rsidR="00DD7448" w:rsidRPr="003235AF">
        <w:rPr>
          <w:rFonts w:ascii="Times New Roman" w:hAnsi="Times New Roman" w:cs="Times New Roman"/>
          <w:lang w:val="en-GB"/>
        </w:rPr>
        <w:t xml:space="preserve"> </w:t>
      </w:r>
      <w:r w:rsidR="0075228D" w:rsidRPr="003235AF">
        <w:rPr>
          <w:rFonts w:ascii="Times New Roman" w:hAnsi="Times New Roman" w:cs="Times New Roman"/>
        </w:rPr>
        <w:t xml:space="preserve">conform </w:t>
      </w:r>
      <w:proofErr w:type="spellStart"/>
      <w:r w:rsidR="0075228D" w:rsidRPr="003235AF">
        <w:rPr>
          <w:rFonts w:ascii="Times New Roman" w:hAnsi="Times New Roman" w:cs="Times New Roman"/>
        </w:rPr>
        <w:t>Anexei</w:t>
      </w:r>
      <w:proofErr w:type="spellEnd"/>
      <w:r w:rsidR="0075228D" w:rsidRPr="003235AF">
        <w:rPr>
          <w:rFonts w:ascii="Times New Roman" w:hAnsi="Times New Roman" w:cs="Times New Roman"/>
        </w:rPr>
        <w:t xml:space="preserve"> nr.2 la </w:t>
      </w:r>
      <w:proofErr w:type="spellStart"/>
      <w:r w:rsidR="0075228D" w:rsidRPr="003235AF">
        <w:rPr>
          <w:rFonts w:ascii="Times New Roman" w:hAnsi="Times New Roman" w:cs="Times New Roman"/>
        </w:rPr>
        <w:t>prezenta</w:t>
      </w:r>
      <w:proofErr w:type="spellEnd"/>
      <w:r w:rsidR="0075228D" w:rsidRPr="003235AF">
        <w:rPr>
          <w:rFonts w:ascii="Times New Roman" w:hAnsi="Times New Roman" w:cs="Times New Roman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</w:rPr>
        <w:t>hotărâre</w:t>
      </w:r>
      <w:proofErr w:type="spellEnd"/>
      <w:r w:rsidR="0075228D" w:rsidRPr="003235AF">
        <w:rPr>
          <w:rFonts w:ascii="Times New Roman" w:hAnsi="Times New Roman" w:cs="Times New Roman"/>
        </w:rPr>
        <w:t xml:space="preserve">, parte </w:t>
      </w:r>
      <w:proofErr w:type="spellStart"/>
      <w:r w:rsidR="0075228D" w:rsidRPr="003235AF">
        <w:rPr>
          <w:rFonts w:ascii="Times New Roman" w:hAnsi="Times New Roman" w:cs="Times New Roman"/>
        </w:rPr>
        <w:t>integrantă</w:t>
      </w:r>
      <w:proofErr w:type="spellEnd"/>
      <w:r w:rsidR="0075228D" w:rsidRPr="003235AF">
        <w:rPr>
          <w:rFonts w:ascii="Times New Roman" w:hAnsi="Times New Roman" w:cs="Times New Roman"/>
        </w:rPr>
        <w:t xml:space="preserve"> din </w:t>
      </w:r>
      <w:proofErr w:type="spellStart"/>
      <w:r w:rsidR="0075228D" w:rsidRPr="003235AF">
        <w:rPr>
          <w:rFonts w:ascii="Times New Roman" w:hAnsi="Times New Roman" w:cs="Times New Roman"/>
        </w:rPr>
        <w:t>aceasta</w:t>
      </w:r>
      <w:proofErr w:type="spellEnd"/>
      <w:r w:rsidR="0075228D" w:rsidRPr="003235AF">
        <w:rPr>
          <w:rFonts w:ascii="Times New Roman" w:hAnsi="Times New Roman" w:cs="Times New Roman"/>
        </w:rPr>
        <w:t>.</w:t>
      </w:r>
    </w:p>
    <w:p w:rsidR="00DD7448" w:rsidRPr="003235AF" w:rsidRDefault="00DD7448" w:rsidP="00AF78E2">
      <w:pPr>
        <w:jc w:val="both"/>
        <w:rPr>
          <w:rFonts w:ascii="Times New Roman" w:hAnsi="Times New Roman" w:cs="Times New Roman"/>
          <w:lang w:val="en-GB"/>
        </w:rPr>
      </w:pPr>
      <w:r w:rsidRPr="003235AF">
        <w:rPr>
          <w:rFonts w:ascii="Times New Roman" w:hAnsi="Times New Roman" w:cs="Times New Roman"/>
          <w:b/>
          <w:lang w:val="en-GB"/>
        </w:rPr>
        <w:lastRenderedPageBreak/>
        <w:t xml:space="preserve">Art. 3. </w:t>
      </w:r>
      <w:proofErr w:type="spellStart"/>
      <w:r w:rsidRPr="003235AF">
        <w:rPr>
          <w:rFonts w:ascii="Times New Roman" w:hAnsi="Times New Roman" w:cs="Times New Roman"/>
          <w:lang w:val="en-GB"/>
        </w:rPr>
        <w:t>Celelalte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articole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ale </w:t>
      </w:r>
      <w:proofErr w:type="spellStart"/>
      <w:r w:rsidRPr="003235AF">
        <w:rPr>
          <w:rFonts w:ascii="Times New Roman" w:hAnsi="Times New Roman" w:cs="Times New Roman"/>
          <w:lang w:val="en-GB"/>
        </w:rPr>
        <w:t>Contractului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3235AF">
        <w:rPr>
          <w:rFonts w:ascii="Times New Roman" w:hAnsi="Times New Roman" w:cs="Times New Roman"/>
          <w:lang w:val="en-GB"/>
        </w:rPr>
        <w:t>delegare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Pr="003235AF">
        <w:rPr>
          <w:rFonts w:ascii="Times New Roman" w:hAnsi="Times New Roman" w:cs="Times New Roman"/>
          <w:lang w:val="en-GB"/>
        </w:rPr>
        <w:t>gestiunii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servicii</w:t>
      </w:r>
      <w:r w:rsidR="002772AB" w:rsidRPr="003235AF">
        <w:rPr>
          <w:rFonts w:ascii="Times New Roman" w:hAnsi="Times New Roman" w:cs="Times New Roman"/>
          <w:lang w:val="en-GB"/>
        </w:rPr>
        <w:t>lor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publice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alimentare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cu </w:t>
      </w:r>
      <w:proofErr w:type="spellStart"/>
      <w:proofErr w:type="gramStart"/>
      <w:r w:rsidR="002772AB" w:rsidRPr="003235AF">
        <w:rPr>
          <w:rFonts w:ascii="Times New Roman" w:hAnsi="Times New Roman" w:cs="Times New Roman"/>
          <w:lang w:val="en-GB"/>
        </w:rPr>
        <w:t>apă</w:t>
      </w:r>
      <w:proofErr w:type="spellEnd"/>
      <w:proofErr w:type="gram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ș</w:t>
      </w:r>
      <w:r w:rsidRPr="003235AF">
        <w:rPr>
          <w:rFonts w:ascii="Times New Roman" w:hAnsi="Times New Roman" w:cs="Times New Roman"/>
          <w:lang w:val="en-GB"/>
        </w:rPr>
        <w:t>i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3235AF">
        <w:rPr>
          <w:rFonts w:ascii="Times New Roman" w:hAnsi="Times New Roman" w:cs="Times New Roman"/>
          <w:lang w:val="en-GB"/>
        </w:rPr>
        <w:t>canal</w:t>
      </w:r>
      <w:r w:rsidR="002772AB" w:rsidRPr="003235AF">
        <w:rPr>
          <w:rFonts w:ascii="Times New Roman" w:hAnsi="Times New Roman" w:cs="Times New Roman"/>
          <w:lang w:val="en-GB"/>
        </w:rPr>
        <w:t>izare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nr. 556/2006/29.11.2010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rămân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î</w:t>
      </w:r>
      <w:r w:rsidRPr="003235AF">
        <w:rPr>
          <w:rFonts w:ascii="Times New Roman" w:hAnsi="Times New Roman" w:cs="Times New Roman"/>
          <w:lang w:val="en-GB"/>
        </w:rPr>
        <w:t>n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vigoare</w:t>
      </w:r>
      <w:proofErr w:type="spellEnd"/>
      <w:r w:rsidRPr="003235AF">
        <w:rPr>
          <w:rFonts w:ascii="Times New Roman" w:hAnsi="Times New Roman" w:cs="Times New Roman"/>
          <w:lang w:val="en-GB"/>
        </w:rPr>
        <w:t>;</w:t>
      </w:r>
    </w:p>
    <w:p w:rsidR="00DD7448" w:rsidRPr="003235AF" w:rsidRDefault="00DD7448" w:rsidP="00AF78E2">
      <w:pPr>
        <w:jc w:val="both"/>
        <w:rPr>
          <w:rFonts w:ascii="Times New Roman" w:hAnsi="Times New Roman" w:cs="Times New Roman"/>
          <w:lang w:val="en-GB"/>
        </w:rPr>
      </w:pPr>
      <w:r w:rsidRPr="003235AF">
        <w:rPr>
          <w:rFonts w:ascii="Times New Roman" w:hAnsi="Times New Roman" w:cs="Times New Roman"/>
          <w:b/>
          <w:lang w:val="en-GB"/>
        </w:rPr>
        <w:t xml:space="preserve">Art. 4.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Aplicarea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modificărilor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cuprinse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în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prezenta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hotărâre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intră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în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vigoare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începâ</w:t>
      </w:r>
      <w:r w:rsidRPr="003235AF">
        <w:rPr>
          <w:rFonts w:ascii="Times New Roman" w:hAnsi="Times New Roman" w:cs="Times New Roman"/>
          <w:lang w:val="en-GB"/>
        </w:rPr>
        <w:t>nd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cu </w:t>
      </w:r>
      <w:r w:rsidR="002772AB" w:rsidRPr="003235AF">
        <w:rPr>
          <w:rFonts w:ascii="Times New Roman" w:hAnsi="Times New Roman" w:cs="Times New Roman"/>
          <w:lang w:val="en-GB"/>
        </w:rPr>
        <w:t xml:space="preserve">prima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zi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din </w:t>
      </w:r>
      <w:proofErr w:type="spellStart"/>
      <w:proofErr w:type="gramStart"/>
      <w:r w:rsidR="002772AB" w:rsidRPr="003235AF">
        <w:rPr>
          <w:rFonts w:ascii="Times New Roman" w:hAnsi="Times New Roman" w:cs="Times New Roman"/>
          <w:lang w:val="en-GB"/>
        </w:rPr>
        <w:t>luna</w:t>
      </w:r>
      <w:proofErr w:type="spellEnd"/>
      <w:proofErr w:type="gram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următoare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semnării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unui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Act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Adițional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către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reprezentanții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să</w:t>
      </w:r>
      <w:r w:rsidR="005A7D2D" w:rsidRPr="003235AF">
        <w:rPr>
          <w:rFonts w:ascii="Times New Roman" w:hAnsi="Times New Roman" w:cs="Times New Roman"/>
          <w:lang w:val="en-GB"/>
        </w:rPr>
        <w:t>i</w:t>
      </w:r>
      <w:proofErr w:type="spellEnd"/>
      <w:r w:rsidR="005A7D2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A7D2D" w:rsidRPr="003235AF">
        <w:rPr>
          <w:rFonts w:ascii="Times New Roman" w:hAnsi="Times New Roman" w:cs="Times New Roman"/>
          <w:lang w:val="en-GB"/>
        </w:rPr>
        <w:t>legali</w:t>
      </w:r>
      <w:proofErr w:type="spellEnd"/>
      <w:r w:rsidR="005A7D2D" w:rsidRPr="003235AF">
        <w:rPr>
          <w:rFonts w:ascii="Times New Roman" w:hAnsi="Times New Roman" w:cs="Times New Roman"/>
          <w:lang w:val="en-GB"/>
        </w:rPr>
        <w:t>;</w:t>
      </w:r>
    </w:p>
    <w:p w:rsidR="005A7D2D" w:rsidRPr="003235AF" w:rsidRDefault="005A7D2D" w:rsidP="00AF78E2">
      <w:pPr>
        <w:jc w:val="both"/>
        <w:rPr>
          <w:rFonts w:ascii="Times New Roman" w:hAnsi="Times New Roman" w:cs="Times New Roman"/>
          <w:lang w:val="en-GB"/>
        </w:rPr>
      </w:pPr>
      <w:r w:rsidRPr="003235AF">
        <w:rPr>
          <w:rFonts w:ascii="Times New Roman" w:hAnsi="Times New Roman" w:cs="Times New Roman"/>
          <w:b/>
          <w:lang w:val="en-GB"/>
        </w:rPr>
        <w:t>Art. 5.</w:t>
      </w:r>
      <w:r w:rsidRPr="003235AF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Pr="003235AF">
        <w:rPr>
          <w:rFonts w:ascii="Times New Roman" w:hAnsi="Times New Roman" w:cs="Times New Roman"/>
          <w:lang w:val="en-GB"/>
        </w:rPr>
        <w:t>ma</w:t>
      </w:r>
      <w:r w:rsidR="002772AB" w:rsidRPr="003235AF">
        <w:rPr>
          <w:rFonts w:ascii="Times New Roman" w:hAnsi="Times New Roman" w:cs="Times New Roman"/>
          <w:lang w:val="en-GB"/>
        </w:rPr>
        <w:t>ndatează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dl.</w:t>
      </w:r>
      <w:r w:rsidR="003235AF" w:rsidRPr="003235AF">
        <w:rPr>
          <w:rFonts w:ascii="Times New Roman" w:hAnsi="Times New Roman" w:cs="Times New Roman"/>
          <w:lang w:val="en-GB"/>
        </w:rPr>
        <w:t xml:space="preserve"> PRIMAR  ICHIM  SORIN </w:t>
      </w:r>
      <w:r w:rsidR="002772AB" w:rsidRPr="003235AF">
        <w:rPr>
          <w:rFonts w:ascii="Times New Roman" w:hAnsi="Times New Roman" w:cs="Times New Roman"/>
          <w:lang w:val="en-GB"/>
        </w:rPr>
        <w:t xml:space="preserve">.,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avâ</w:t>
      </w:r>
      <w:r w:rsidRPr="003235AF">
        <w:rPr>
          <w:rFonts w:ascii="Times New Roman" w:hAnsi="Times New Roman" w:cs="Times New Roman"/>
          <w:lang w:val="en-GB"/>
        </w:rPr>
        <w:t>nd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cal</w:t>
      </w:r>
      <w:r w:rsidR="002772AB" w:rsidRPr="003235AF">
        <w:rPr>
          <w:rFonts w:ascii="Times New Roman" w:hAnsi="Times New Roman" w:cs="Times New Roman"/>
          <w:lang w:val="en-GB"/>
        </w:rPr>
        <w:t>itatea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reprezentant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al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Unității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Administrativ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Teritoriale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județ</w:t>
      </w:r>
      <w:r w:rsidRPr="003235AF">
        <w:rPr>
          <w:rFonts w:ascii="Times New Roman" w:hAnsi="Times New Roman" w:cs="Times New Roman"/>
          <w:lang w:val="en-GB"/>
        </w:rPr>
        <w:t>ul</w:t>
      </w:r>
      <w:proofErr w:type="spellEnd"/>
      <w:r w:rsidR="003235AF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235AF" w:rsidRPr="003235AF">
        <w:rPr>
          <w:rFonts w:ascii="Times New Roman" w:hAnsi="Times New Roman" w:cs="Times New Roman"/>
          <w:lang w:val="en-GB"/>
        </w:rPr>
        <w:t>comuna</w:t>
      </w:r>
      <w:proofErr w:type="spellEnd"/>
      <w:r w:rsidR="003235AF" w:rsidRPr="003235AF">
        <w:rPr>
          <w:rFonts w:ascii="Times New Roman" w:hAnsi="Times New Roman" w:cs="Times New Roman"/>
          <w:lang w:val="en-GB"/>
        </w:rPr>
        <w:t xml:space="preserve"> LIVEZI </w:t>
      </w:r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în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Adunarea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Generală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a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Asociaț</w:t>
      </w:r>
      <w:r w:rsidRPr="003235AF">
        <w:rPr>
          <w:rFonts w:ascii="Times New Roman" w:hAnsi="Times New Roman" w:cs="Times New Roman"/>
          <w:lang w:val="en-GB"/>
        </w:rPr>
        <w:t>i</w:t>
      </w:r>
      <w:r w:rsidR="002772AB" w:rsidRPr="003235AF">
        <w:rPr>
          <w:rFonts w:ascii="Times New Roman" w:hAnsi="Times New Roman" w:cs="Times New Roman"/>
          <w:lang w:val="en-GB"/>
        </w:rPr>
        <w:t>ei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Dezvoltare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Intercomunitară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Bacău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- ADIB,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să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voteze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în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ședinț</w:t>
      </w:r>
      <w:r w:rsidRPr="003235AF">
        <w:rPr>
          <w:rFonts w:ascii="Times New Roman" w:hAnsi="Times New Roman" w:cs="Times New Roman"/>
          <w:lang w:val="en-GB"/>
        </w:rPr>
        <w:t>a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AGA ADIB </w:t>
      </w:r>
      <w:proofErr w:type="spellStart"/>
      <w:r w:rsidRPr="003235AF">
        <w:rPr>
          <w:rFonts w:ascii="Times New Roman" w:hAnsi="Times New Roman" w:cs="Times New Roman"/>
          <w:lang w:val="en-GB"/>
        </w:rPr>
        <w:t>acest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punct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3235AF">
        <w:rPr>
          <w:rFonts w:ascii="Times New Roman" w:hAnsi="Times New Roman" w:cs="Times New Roman"/>
          <w:lang w:val="en-GB"/>
        </w:rPr>
        <w:t>pe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235AF">
        <w:rPr>
          <w:rFonts w:ascii="Times New Roman" w:hAnsi="Times New Roman" w:cs="Times New Roman"/>
          <w:lang w:val="en-GB"/>
        </w:rPr>
        <w:t>ordinea</w:t>
      </w:r>
      <w:proofErr w:type="spellEnd"/>
      <w:r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3235AF">
        <w:rPr>
          <w:rFonts w:ascii="Times New Roman" w:hAnsi="Times New Roman" w:cs="Times New Roman"/>
          <w:lang w:val="en-GB"/>
        </w:rPr>
        <w:t>zi</w:t>
      </w:r>
      <w:proofErr w:type="spellEnd"/>
      <w:r w:rsidRPr="003235AF">
        <w:rPr>
          <w:rFonts w:ascii="Times New Roman" w:hAnsi="Times New Roman" w:cs="Times New Roman"/>
          <w:lang w:val="en-GB"/>
        </w:rPr>
        <w:t>;</w:t>
      </w:r>
    </w:p>
    <w:p w:rsidR="005A7D2D" w:rsidRPr="003235AF" w:rsidRDefault="005A7D2D" w:rsidP="00AF78E2">
      <w:pPr>
        <w:jc w:val="both"/>
        <w:rPr>
          <w:rFonts w:ascii="Times New Roman" w:hAnsi="Times New Roman" w:cs="Times New Roman"/>
          <w:lang w:val="en-GB"/>
        </w:rPr>
      </w:pPr>
      <w:r w:rsidRPr="003235AF">
        <w:rPr>
          <w:rFonts w:ascii="Times New Roman" w:hAnsi="Times New Roman" w:cs="Times New Roman"/>
          <w:b/>
          <w:lang w:val="en-GB"/>
        </w:rPr>
        <w:t xml:space="preserve">Art. 6.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Prezenta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hotărâre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comunică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Instituției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Prefectului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județului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Bacău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Preș</w:t>
      </w:r>
      <w:r w:rsidRPr="003235AF">
        <w:rPr>
          <w:rFonts w:ascii="Times New Roman" w:hAnsi="Times New Roman" w:cs="Times New Roman"/>
          <w:lang w:val="en-GB"/>
        </w:rPr>
        <w:t>edintelui</w:t>
      </w:r>
      <w:proofErr w:type="spellEnd"/>
      <w:r w:rsidR="003235AF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="003235AF" w:rsidRPr="003235AF">
        <w:rPr>
          <w:rFonts w:ascii="Times New Roman" w:hAnsi="Times New Roman" w:cs="Times New Roman"/>
          <w:lang w:val="en-GB"/>
        </w:rPr>
        <w:t>judetului</w:t>
      </w:r>
      <w:proofErr w:type="spellEnd"/>
      <w:r w:rsidR="003235AF" w:rsidRPr="003235AF">
        <w:rPr>
          <w:rFonts w:ascii="Times New Roman" w:hAnsi="Times New Roman" w:cs="Times New Roman"/>
          <w:lang w:val="en-GB"/>
        </w:rPr>
        <w:t xml:space="preserve">  BACĂU</w:t>
      </w:r>
      <w:proofErr w:type="gramEnd"/>
      <w:r w:rsidR="003235AF" w:rsidRPr="003235AF">
        <w:rPr>
          <w:rFonts w:ascii="Times New Roman" w:hAnsi="Times New Roman" w:cs="Times New Roman"/>
          <w:lang w:val="en-GB"/>
        </w:rPr>
        <w:t xml:space="preserve"> ,  </w:t>
      </w:r>
      <w:proofErr w:type="spellStart"/>
      <w:r w:rsidR="003235AF" w:rsidRPr="003235AF">
        <w:rPr>
          <w:rFonts w:ascii="Times New Roman" w:hAnsi="Times New Roman" w:cs="Times New Roman"/>
          <w:lang w:val="en-GB"/>
        </w:rPr>
        <w:t>comunei</w:t>
      </w:r>
      <w:proofErr w:type="spellEnd"/>
      <w:r w:rsidR="003235AF" w:rsidRPr="003235AF">
        <w:rPr>
          <w:rFonts w:ascii="Times New Roman" w:hAnsi="Times New Roman" w:cs="Times New Roman"/>
          <w:lang w:val="en-GB"/>
        </w:rPr>
        <w:t xml:space="preserve">.  </w:t>
      </w:r>
      <w:proofErr w:type="gramStart"/>
      <w:r w:rsidR="003235AF" w:rsidRPr="003235AF">
        <w:rPr>
          <w:rFonts w:ascii="Times New Roman" w:hAnsi="Times New Roman" w:cs="Times New Roman"/>
          <w:lang w:val="en-GB"/>
        </w:rPr>
        <w:t xml:space="preserve">LIVEZI  </w:t>
      </w:r>
      <w:r w:rsidR="002772AB" w:rsidRPr="003235AF">
        <w:rPr>
          <w:rFonts w:ascii="Times New Roman" w:hAnsi="Times New Roman" w:cs="Times New Roman"/>
          <w:lang w:val="en-GB"/>
        </w:rPr>
        <w:t>,</w:t>
      </w:r>
      <w:proofErr w:type="gram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Asociaț</w:t>
      </w:r>
      <w:r w:rsidR="00862E15" w:rsidRPr="003235AF">
        <w:rPr>
          <w:rFonts w:ascii="Times New Roman" w:hAnsi="Times New Roman" w:cs="Times New Roman"/>
          <w:lang w:val="en-GB"/>
        </w:rPr>
        <w:t>iei</w:t>
      </w:r>
      <w:proofErr w:type="spellEnd"/>
      <w:r w:rsidR="00862E15" w:rsidRPr="003235AF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="00862E15" w:rsidRPr="003235AF">
        <w:rPr>
          <w:rFonts w:ascii="Times New Roman" w:hAnsi="Times New Roman" w:cs="Times New Roman"/>
          <w:lang w:val="en-GB"/>
        </w:rPr>
        <w:t>Dezvoltare</w:t>
      </w:r>
      <w:proofErr w:type="spellEnd"/>
      <w:r w:rsidR="00862E15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62E15" w:rsidRPr="003235AF">
        <w:rPr>
          <w:rFonts w:ascii="Times New Roman" w:hAnsi="Times New Roman" w:cs="Times New Roman"/>
          <w:lang w:val="en-GB"/>
        </w:rPr>
        <w:t>Interc</w:t>
      </w:r>
      <w:r w:rsidR="002772AB" w:rsidRPr="003235AF">
        <w:rPr>
          <w:rFonts w:ascii="Times New Roman" w:hAnsi="Times New Roman" w:cs="Times New Roman"/>
          <w:lang w:val="en-GB"/>
        </w:rPr>
        <w:t>omunitară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Bacă</w:t>
      </w:r>
      <w:r w:rsidR="00862E15" w:rsidRPr="003235AF">
        <w:rPr>
          <w:rFonts w:ascii="Times New Roman" w:hAnsi="Times New Roman" w:cs="Times New Roman"/>
          <w:lang w:val="en-GB"/>
        </w:rPr>
        <w:t>u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- AD</w:t>
      </w:r>
      <w:r w:rsidR="003235AF" w:rsidRPr="003235AF">
        <w:rPr>
          <w:rFonts w:ascii="Times New Roman" w:hAnsi="Times New Roman" w:cs="Times New Roman"/>
          <w:lang w:val="en-GB"/>
        </w:rPr>
        <w:t xml:space="preserve">IB, </w:t>
      </w:r>
      <w:r w:rsidR="00862E15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62E15" w:rsidRPr="003235AF">
        <w:rPr>
          <w:rFonts w:ascii="Times New Roman" w:hAnsi="Times New Roman" w:cs="Times New Roman"/>
          <w:lang w:val="en-GB"/>
        </w:rPr>
        <w:t>pe</w:t>
      </w:r>
      <w:r w:rsidR="002772AB" w:rsidRPr="003235AF">
        <w:rPr>
          <w:rFonts w:ascii="Times New Roman" w:hAnsi="Times New Roman" w:cs="Times New Roman"/>
          <w:lang w:val="en-GB"/>
        </w:rPr>
        <w:t>rsoanei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nominalizate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la Art. 5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și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="002772AB" w:rsidRPr="003235AF">
        <w:rPr>
          <w:rFonts w:ascii="Times New Roman" w:hAnsi="Times New Roman" w:cs="Times New Roman"/>
          <w:lang w:val="en-GB"/>
        </w:rPr>
        <w:t>va</w:t>
      </w:r>
      <w:proofErr w:type="spellEnd"/>
      <w:proofErr w:type="gramEnd"/>
      <w:r w:rsidR="002772AB" w:rsidRPr="003235AF">
        <w:rPr>
          <w:rFonts w:ascii="Times New Roman" w:hAnsi="Times New Roman" w:cs="Times New Roman"/>
          <w:lang w:val="en-GB"/>
        </w:rPr>
        <w:t xml:space="preserve"> fi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adusă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la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cunostință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publică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în</w:t>
      </w:r>
      <w:proofErr w:type="spellEnd"/>
      <w:r w:rsidR="002772AB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772AB" w:rsidRPr="003235AF">
        <w:rPr>
          <w:rFonts w:ascii="Times New Roman" w:hAnsi="Times New Roman" w:cs="Times New Roman"/>
          <w:lang w:val="en-GB"/>
        </w:rPr>
        <w:t>condiț</w:t>
      </w:r>
      <w:r w:rsidR="00862E15" w:rsidRPr="003235AF">
        <w:rPr>
          <w:rFonts w:ascii="Times New Roman" w:hAnsi="Times New Roman" w:cs="Times New Roman"/>
          <w:lang w:val="en-GB"/>
        </w:rPr>
        <w:t>iile</w:t>
      </w:r>
      <w:proofErr w:type="spellEnd"/>
      <w:r w:rsidR="00862E15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62E15" w:rsidRPr="003235AF">
        <w:rPr>
          <w:rFonts w:ascii="Times New Roman" w:hAnsi="Times New Roman" w:cs="Times New Roman"/>
          <w:lang w:val="en-GB"/>
        </w:rPr>
        <w:t>legii</w:t>
      </w:r>
      <w:proofErr w:type="spellEnd"/>
      <w:r w:rsidR="00862E15" w:rsidRPr="003235AF">
        <w:rPr>
          <w:rFonts w:ascii="Times New Roman" w:hAnsi="Times New Roman" w:cs="Times New Roman"/>
          <w:lang w:val="en-GB"/>
        </w:rPr>
        <w:t>.</w:t>
      </w:r>
    </w:p>
    <w:p w:rsidR="00862E15" w:rsidRPr="003235AF" w:rsidRDefault="00862E15" w:rsidP="00DD7448">
      <w:pPr>
        <w:rPr>
          <w:rFonts w:ascii="Times New Roman" w:hAnsi="Times New Roman" w:cs="Times New Roman"/>
          <w:lang w:val="en-GB"/>
        </w:rPr>
      </w:pPr>
    </w:p>
    <w:p w:rsidR="001A4100" w:rsidRPr="00096D9D" w:rsidRDefault="001A4100" w:rsidP="001A4100">
      <w:pPr>
        <w:pStyle w:val="NoSpacing"/>
        <w:rPr>
          <w:rFonts w:ascii="Times New Roman" w:hAnsi="Times New Roman" w:cs="Times New Roman"/>
          <w:lang w:eastAsia="ar-SA"/>
        </w:rPr>
      </w:pPr>
      <w:r w:rsidRPr="00096D9D">
        <w:rPr>
          <w:rFonts w:ascii="Times New Roman" w:hAnsi="Times New Roman" w:cs="Times New Roman"/>
          <w:lang w:eastAsia="ar-SA"/>
        </w:rPr>
        <w:t>PREȘ</w:t>
      </w:r>
      <w:proofErr w:type="gramStart"/>
      <w:r w:rsidRPr="00096D9D">
        <w:rPr>
          <w:rFonts w:ascii="Times New Roman" w:hAnsi="Times New Roman" w:cs="Times New Roman"/>
          <w:lang w:eastAsia="ar-SA"/>
        </w:rPr>
        <w:t>EDINTE  DE</w:t>
      </w:r>
      <w:proofErr w:type="gramEnd"/>
      <w:r w:rsidRPr="00096D9D">
        <w:rPr>
          <w:rFonts w:ascii="Times New Roman" w:hAnsi="Times New Roman" w:cs="Times New Roman"/>
          <w:lang w:eastAsia="ar-SA"/>
        </w:rPr>
        <w:t xml:space="preserve">  ȘEDINȚĂ  </w:t>
      </w:r>
      <w:r w:rsidRPr="00096D9D">
        <w:rPr>
          <w:rFonts w:ascii="Times New Roman" w:hAnsi="Times New Roman" w:cs="Times New Roman"/>
          <w:lang w:eastAsia="ar-SA"/>
        </w:rPr>
        <w:tab/>
      </w:r>
      <w:r w:rsidRPr="00096D9D">
        <w:rPr>
          <w:rFonts w:ascii="Times New Roman" w:hAnsi="Times New Roman" w:cs="Times New Roman"/>
          <w:lang w:eastAsia="ar-SA"/>
        </w:rPr>
        <w:tab/>
        <w:t xml:space="preserve">                         CONTRASEMNEAZĂ                               </w:t>
      </w:r>
    </w:p>
    <w:p w:rsidR="001A4100" w:rsidRPr="00096D9D" w:rsidRDefault="001A4100" w:rsidP="001A4100">
      <w:pPr>
        <w:pStyle w:val="NoSpacing"/>
        <w:rPr>
          <w:rFonts w:ascii="Times New Roman" w:hAnsi="Times New Roman" w:cs="Times New Roman"/>
          <w:lang w:eastAsia="ar-SA"/>
        </w:rPr>
      </w:pPr>
      <w:r w:rsidRPr="00096D9D">
        <w:rPr>
          <w:rFonts w:ascii="Times New Roman" w:hAnsi="Times New Roman" w:cs="Times New Roman"/>
          <w:lang w:eastAsia="ar-SA"/>
        </w:rPr>
        <w:t xml:space="preserve">CONSILIER   </w:t>
      </w:r>
      <w:r w:rsidRPr="00096D9D">
        <w:rPr>
          <w:rFonts w:ascii="Times New Roman" w:hAnsi="Times New Roman" w:cs="Times New Roman"/>
          <w:lang w:eastAsia="ar-SA"/>
        </w:rPr>
        <w:tab/>
        <w:t xml:space="preserve">                                                                             </w:t>
      </w:r>
      <w:proofErr w:type="gramStart"/>
      <w:r w:rsidRPr="00096D9D">
        <w:rPr>
          <w:rFonts w:ascii="Times New Roman" w:hAnsi="Times New Roman" w:cs="Times New Roman"/>
          <w:lang w:eastAsia="ar-SA"/>
        </w:rPr>
        <w:t>SECRETAR  GENERAL</w:t>
      </w:r>
      <w:proofErr w:type="gramEnd"/>
      <w:r w:rsidRPr="00096D9D">
        <w:rPr>
          <w:rFonts w:ascii="Times New Roman" w:hAnsi="Times New Roman" w:cs="Times New Roman"/>
          <w:lang w:eastAsia="ar-SA"/>
        </w:rPr>
        <w:t xml:space="preserve"> </w:t>
      </w:r>
    </w:p>
    <w:p w:rsidR="001A4100" w:rsidRPr="00096D9D" w:rsidRDefault="001A4100" w:rsidP="001A4100">
      <w:pPr>
        <w:pStyle w:val="NoSpacing"/>
        <w:rPr>
          <w:rFonts w:ascii="Times New Roman" w:hAnsi="Times New Roman" w:cs="Times New Roman"/>
          <w:lang w:eastAsia="ar-SA"/>
        </w:rPr>
      </w:pPr>
      <w:r w:rsidRPr="00096D9D">
        <w:rPr>
          <w:rFonts w:ascii="Times New Roman" w:hAnsi="Times New Roman" w:cs="Times New Roman"/>
          <w:lang w:eastAsia="ar-SA"/>
        </w:rPr>
        <w:t xml:space="preserve">IULIAN   BUTU                                                                           EUSEBIU   NEICA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4100" w:rsidRDefault="001A4100" w:rsidP="001A4100">
      <w:pPr>
        <w:pStyle w:val="NoSpacing"/>
        <w:rPr>
          <w:lang w:eastAsia="ar-SA"/>
        </w:rPr>
      </w:pPr>
      <w:r w:rsidRPr="000B1D9D">
        <w:rPr>
          <w:lang w:eastAsia="ar-SA"/>
        </w:rPr>
        <w:t xml:space="preserve">                                             </w:t>
      </w:r>
    </w:p>
    <w:p w:rsidR="001A4100" w:rsidRPr="00096D9D" w:rsidRDefault="001A4100" w:rsidP="001A4100">
      <w:pPr>
        <w:pStyle w:val="NoSpacing"/>
        <w:rPr>
          <w:rFonts w:ascii="Times New Roman" w:hAnsi="Times New Roman" w:cs="Times New Roman"/>
          <w:lang w:eastAsia="ar-SA"/>
        </w:rPr>
      </w:pPr>
      <w:proofErr w:type="spellStart"/>
      <w:r w:rsidRPr="00096D9D">
        <w:rPr>
          <w:rFonts w:ascii="Times New Roman" w:hAnsi="Times New Roman" w:cs="Times New Roman"/>
          <w:lang w:eastAsia="ar-SA"/>
        </w:rPr>
        <w:t>Hotararea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 a </w:t>
      </w:r>
      <w:proofErr w:type="spellStart"/>
      <w:r w:rsidRPr="00096D9D">
        <w:rPr>
          <w:rFonts w:ascii="Times New Roman" w:hAnsi="Times New Roman" w:cs="Times New Roman"/>
          <w:lang w:eastAsia="ar-SA"/>
        </w:rPr>
        <w:t>fost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 </w:t>
      </w:r>
      <w:proofErr w:type="spellStart"/>
      <w:r w:rsidRPr="00096D9D">
        <w:rPr>
          <w:rFonts w:ascii="Times New Roman" w:hAnsi="Times New Roman" w:cs="Times New Roman"/>
          <w:lang w:eastAsia="ar-SA"/>
        </w:rPr>
        <w:t>aprobată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 cu  </w:t>
      </w:r>
      <w:proofErr w:type="spellStart"/>
      <w:r w:rsidRPr="00096D9D">
        <w:rPr>
          <w:rFonts w:ascii="Times New Roman" w:hAnsi="Times New Roman" w:cs="Times New Roman"/>
          <w:lang w:eastAsia="ar-SA"/>
        </w:rPr>
        <w:t>cvorumul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096D9D">
        <w:rPr>
          <w:rFonts w:ascii="Times New Roman" w:hAnsi="Times New Roman" w:cs="Times New Roman"/>
          <w:lang w:eastAsia="ar-SA"/>
        </w:rPr>
        <w:t>necesar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   ,  </w:t>
      </w:r>
      <w:proofErr w:type="spellStart"/>
      <w:r w:rsidRPr="00096D9D">
        <w:rPr>
          <w:rFonts w:ascii="Times New Roman" w:hAnsi="Times New Roman" w:cs="Times New Roman"/>
          <w:lang w:eastAsia="ar-SA"/>
        </w:rPr>
        <w:t>unanimitate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    de </w:t>
      </w:r>
      <w:proofErr w:type="spellStart"/>
      <w:r w:rsidRPr="00096D9D">
        <w:rPr>
          <w:rFonts w:ascii="Times New Roman" w:hAnsi="Times New Roman" w:cs="Times New Roman"/>
          <w:lang w:eastAsia="ar-SA"/>
        </w:rPr>
        <w:t>voturi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    , 14     </w:t>
      </w:r>
      <w:proofErr w:type="spellStart"/>
      <w:r w:rsidRPr="00096D9D">
        <w:rPr>
          <w:rFonts w:ascii="Times New Roman" w:hAnsi="Times New Roman" w:cs="Times New Roman"/>
          <w:lang w:eastAsia="ar-SA"/>
        </w:rPr>
        <w:t>voturi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096D9D">
        <w:rPr>
          <w:rFonts w:ascii="Times New Roman" w:hAnsi="Times New Roman" w:cs="Times New Roman"/>
          <w:lang w:eastAsia="ar-SA"/>
        </w:rPr>
        <w:t>pentru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   ,  14  </w:t>
      </w:r>
      <w:proofErr w:type="spellStart"/>
      <w:r w:rsidRPr="00096D9D">
        <w:rPr>
          <w:rFonts w:ascii="Times New Roman" w:hAnsi="Times New Roman" w:cs="Times New Roman"/>
          <w:lang w:eastAsia="ar-SA"/>
        </w:rPr>
        <w:t>consilieri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 </w:t>
      </w:r>
      <w:proofErr w:type="spellStart"/>
      <w:r w:rsidRPr="00096D9D">
        <w:rPr>
          <w:rFonts w:ascii="Times New Roman" w:hAnsi="Times New Roman" w:cs="Times New Roman"/>
          <w:lang w:eastAsia="ar-SA"/>
        </w:rPr>
        <w:t>prezenti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 din   14  </w:t>
      </w:r>
      <w:proofErr w:type="spellStart"/>
      <w:r w:rsidRPr="00096D9D">
        <w:rPr>
          <w:rFonts w:ascii="Times New Roman" w:hAnsi="Times New Roman" w:cs="Times New Roman"/>
          <w:lang w:eastAsia="ar-SA"/>
        </w:rPr>
        <w:t>consilieri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  </w:t>
      </w:r>
      <w:proofErr w:type="spellStart"/>
      <w:r w:rsidRPr="00096D9D">
        <w:rPr>
          <w:rFonts w:ascii="Times New Roman" w:hAnsi="Times New Roman" w:cs="Times New Roman"/>
          <w:lang w:eastAsia="ar-SA"/>
        </w:rPr>
        <w:t>alesi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 </w:t>
      </w:r>
      <w:proofErr w:type="spellStart"/>
      <w:r w:rsidRPr="00096D9D">
        <w:rPr>
          <w:rFonts w:ascii="Times New Roman" w:hAnsi="Times New Roman" w:cs="Times New Roman"/>
          <w:lang w:eastAsia="ar-SA"/>
        </w:rPr>
        <w:t>si</w:t>
      </w:r>
      <w:proofErr w:type="spellEnd"/>
      <w:r w:rsidRPr="00096D9D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096D9D">
        <w:rPr>
          <w:rFonts w:ascii="Times New Roman" w:hAnsi="Times New Roman" w:cs="Times New Roman"/>
          <w:lang w:eastAsia="ar-SA"/>
        </w:rPr>
        <w:t>validați</w:t>
      </w:r>
      <w:proofErr w:type="spellEnd"/>
      <w:r w:rsidRPr="00096D9D">
        <w:rPr>
          <w:rFonts w:ascii="Times New Roman" w:hAnsi="Times New Roman" w:cs="Times New Roman"/>
          <w:lang w:eastAsia="ar-SA"/>
        </w:rPr>
        <w:t>.</w:t>
      </w:r>
    </w:p>
    <w:p w:rsidR="0075228D" w:rsidRPr="003235AF" w:rsidRDefault="0075228D" w:rsidP="00DD7448">
      <w:pPr>
        <w:rPr>
          <w:rFonts w:ascii="Times New Roman" w:hAnsi="Times New Roman" w:cs="Times New Roman"/>
          <w:lang w:val="en-GB"/>
        </w:rPr>
      </w:pPr>
    </w:p>
    <w:p w:rsidR="0075228D" w:rsidRPr="003235AF" w:rsidRDefault="0075228D" w:rsidP="00DD7448">
      <w:pPr>
        <w:rPr>
          <w:rFonts w:ascii="Times New Roman" w:hAnsi="Times New Roman" w:cs="Times New Roman"/>
          <w:lang w:val="en-GB"/>
        </w:rPr>
      </w:pPr>
    </w:p>
    <w:p w:rsidR="0075228D" w:rsidRPr="003235AF" w:rsidRDefault="0075228D" w:rsidP="00DD7448">
      <w:pPr>
        <w:rPr>
          <w:rFonts w:ascii="Times New Roman" w:hAnsi="Times New Roman" w:cs="Times New Roman"/>
          <w:lang w:val="en-GB"/>
        </w:rPr>
      </w:pPr>
    </w:p>
    <w:p w:rsidR="0075228D" w:rsidRPr="003235AF" w:rsidRDefault="0075228D" w:rsidP="00DD7448">
      <w:pPr>
        <w:rPr>
          <w:rFonts w:ascii="Times New Roman" w:hAnsi="Times New Roman" w:cs="Times New Roman"/>
          <w:lang w:val="en-GB"/>
        </w:rPr>
      </w:pPr>
    </w:p>
    <w:p w:rsidR="0075228D" w:rsidRPr="003235AF" w:rsidRDefault="0075228D" w:rsidP="00DD7448">
      <w:pPr>
        <w:rPr>
          <w:rFonts w:ascii="Times New Roman" w:hAnsi="Times New Roman" w:cs="Times New Roman"/>
          <w:lang w:val="en-GB"/>
        </w:rPr>
      </w:pPr>
    </w:p>
    <w:p w:rsidR="0075228D" w:rsidRPr="003235AF" w:rsidRDefault="0075228D" w:rsidP="00DD7448">
      <w:pPr>
        <w:rPr>
          <w:rFonts w:ascii="Times New Roman" w:hAnsi="Times New Roman" w:cs="Times New Roman"/>
          <w:lang w:val="en-GB"/>
        </w:rPr>
      </w:pPr>
    </w:p>
    <w:p w:rsidR="0075228D" w:rsidRPr="003235AF" w:rsidRDefault="0075228D" w:rsidP="00DD7448">
      <w:pPr>
        <w:rPr>
          <w:rFonts w:ascii="Times New Roman" w:hAnsi="Times New Roman" w:cs="Times New Roman"/>
          <w:lang w:val="en-GB"/>
        </w:rPr>
      </w:pPr>
    </w:p>
    <w:p w:rsidR="0075228D" w:rsidRPr="003235AF" w:rsidRDefault="0075228D" w:rsidP="00DD7448">
      <w:pPr>
        <w:rPr>
          <w:rFonts w:ascii="Times New Roman" w:hAnsi="Times New Roman" w:cs="Times New Roman"/>
          <w:lang w:val="en-GB"/>
        </w:rPr>
      </w:pPr>
    </w:p>
    <w:p w:rsidR="002772AB" w:rsidRPr="003235AF" w:rsidRDefault="002772AB" w:rsidP="00DD7448">
      <w:pPr>
        <w:rPr>
          <w:rFonts w:ascii="Times New Roman" w:hAnsi="Times New Roman" w:cs="Times New Roman"/>
          <w:lang w:val="en-GB"/>
        </w:rPr>
      </w:pPr>
    </w:p>
    <w:p w:rsidR="00CC2F9D" w:rsidRDefault="00CC2F9D" w:rsidP="00DD7448">
      <w:pPr>
        <w:rPr>
          <w:rFonts w:ascii="Times New Roman" w:hAnsi="Times New Roman" w:cs="Times New Roman"/>
          <w:lang w:val="en-GB"/>
        </w:rPr>
      </w:pPr>
    </w:p>
    <w:p w:rsidR="003235AF" w:rsidRDefault="003235AF" w:rsidP="00DD7448">
      <w:pPr>
        <w:rPr>
          <w:rFonts w:ascii="Times New Roman" w:hAnsi="Times New Roman" w:cs="Times New Roman"/>
          <w:lang w:val="en-GB"/>
        </w:rPr>
      </w:pPr>
    </w:p>
    <w:p w:rsidR="003235AF" w:rsidRDefault="003235AF" w:rsidP="00DD7448">
      <w:pPr>
        <w:rPr>
          <w:rFonts w:ascii="Times New Roman" w:hAnsi="Times New Roman" w:cs="Times New Roman"/>
          <w:lang w:val="en-GB"/>
        </w:rPr>
      </w:pPr>
    </w:p>
    <w:p w:rsidR="003235AF" w:rsidRPr="003235AF" w:rsidRDefault="003235AF" w:rsidP="00DD7448">
      <w:pPr>
        <w:rPr>
          <w:rFonts w:ascii="Times New Roman" w:hAnsi="Times New Roman" w:cs="Times New Roman"/>
          <w:lang w:val="en-GB"/>
        </w:rPr>
      </w:pPr>
    </w:p>
    <w:p w:rsidR="002772AB" w:rsidRDefault="002772AB" w:rsidP="00DD7448">
      <w:pPr>
        <w:rPr>
          <w:rFonts w:ascii="Times New Roman" w:hAnsi="Times New Roman" w:cs="Times New Roman"/>
          <w:lang w:val="en-GB"/>
        </w:rPr>
      </w:pPr>
    </w:p>
    <w:p w:rsidR="001A4100" w:rsidRPr="003235AF" w:rsidRDefault="001A4100" w:rsidP="00DD7448">
      <w:pPr>
        <w:rPr>
          <w:rFonts w:ascii="Times New Roman" w:hAnsi="Times New Roman" w:cs="Times New Roman"/>
          <w:lang w:val="en-GB"/>
        </w:rPr>
      </w:pPr>
    </w:p>
    <w:p w:rsidR="0075228D" w:rsidRPr="003235AF" w:rsidRDefault="00A64810" w:rsidP="00DD7448">
      <w:p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lastRenderedPageBreak/>
        <w:t>Anexa</w:t>
      </w:r>
      <w:proofErr w:type="spellEnd"/>
      <w:r>
        <w:rPr>
          <w:rFonts w:ascii="Times New Roman" w:hAnsi="Times New Roman" w:cs="Times New Roman"/>
          <w:lang w:val="en-GB"/>
        </w:rPr>
        <w:t xml:space="preserve"> nr.1 la   </w:t>
      </w:r>
      <w:r w:rsidR="0075228D" w:rsidRPr="003235A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228D" w:rsidRPr="003235AF">
        <w:rPr>
          <w:rFonts w:ascii="Times New Roman" w:hAnsi="Times New Roman" w:cs="Times New Roman"/>
          <w:lang w:val="en-GB"/>
        </w:rPr>
        <w:t>hotărâre</w:t>
      </w:r>
      <w:r w:rsidR="001A4100">
        <w:rPr>
          <w:rFonts w:ascii="Times New Roman" w:hAnsi="Times New Roman" w:cs="Times New Roman"/>
          <w:lang w:val="en-GB"/>
        </w:rPr>
        <w:t>a</w:t>
      </w:r>
      <w:proofErr w:type="spellEnd"/>
      <w:r w:rsidR="001A4100">
        <w:rPr>
          <w:rFonts w:ascii="Times New Roman" w:hAnsi="Times New Roman" w:cs="Times New Roman"/>
          <w:lang w:val="en-GB"/>
        </w:rPr>
        <w:t xml:space="preserve">   nr. 41 </w:t>
      </w:r>
      <w:proofErr w:type="gramStart"/>
      <w:r>
        <w:rPr>
          <w:rFonts w:ascii="Times New Roman" w:hAnsi="Times New Roman" w:cs="Times New Roman"/>
          <w:lang w:val="en-GB"/>
        </w:rPr>
        <w:t>din  19.10.2021</w:t>
      </w:r>
      <w:proofErr w:type="gramEnd"/>
    </w:p>
    <w:tbl>
      <w:tblPr>
        <w:tblW w:w="9350" w:type="dxa"/>
        <w:tblInd w:w="118" w:type="dxa"/>
        <w:tblLook w:val="04A0" w:firstRow="1" w:lastRow="0" w:firstColumn="1" w:lastColumn="0" w:noHBand="0" w:noVBand="1"/>
      </w:tblPr>
      <w:tblGrid>
        <w:gridCol w:w="618"/>
        <w:gridCol w:w="62"/>
        <w:gridCol w:w="7230"/>
        <w:gridCol w:w="34"/>
        <w:gridCol w:w="1396"/>
        <w:gridCol w:w="10"/>
      </w:tblGrid>
      <w:tr w:rsidR="0075228D" w:rsidRPr="003235AF" w:rsidTr="007408D8">
        <w:trPr>
          <w:gridAfter w:val="1"/>
          <w:wAfter w:w="10" w:type="dxa"/>
          <w:trHeight w:val="30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SERVICII DIVERSE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 xml:space="preserve">TARIF </w:t>
            </w:r>
          </w:p>
        </w:tc>
      </w:tr>
      <w:tr w:rsidR="0075228D" w:rsidRPr="003235AF" w:rsidTr="007408D8">
        <w:trPr>
          <w:gridAfter w:val="1"/>
          <w:wAfter w:w="10" w:type="dxa"/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(lei)</w:t>
            </w:r>
          </w:p>
        </w:tc>
      </w:tr>
      <w:tr w:rsidR="0075228D" w:rsidRPr="003235AF" w:rsidTr="007408D8">
        <w:trPr>
          <w:gridAfter w:val="1"/>
          <w:wAfter w:w="10" w:type="dxa"/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5228D" w:rsidRPr="003235AF" w:rsidTr="007408D8">
        <w:trPr>
          <w:gridAfter w:val="1"/>
          <w:wAfter w:w="10" w:type="dxa"/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235AF">
              <w:rPr>
                <w:rFonts w:ascii="Times New Roman" w:hAnsi="Times New Roman" w:cs="Times New Roman"/>
                <w:color w:val="000000"/>
              </w:rPr>
              <w:t>fără</w:t>
            </w:r>
            <w:proofErr w:type="spellEnd"/>
            <w:r w:rsidRPr="003235AF">
              <w:rPr>
                <w:rFonts w:ascii="Times New Roman" w:hAnsi="Times New Roman" w:cs="Times New Roman"/>
                <w:color w:val="000000"/>
              </w:rPr>
              <w:t xml:space="preserve"> TVA</w:t>
            </w:r>
          </w:p>
        </w:tc>
      </w:tr>
      <w:tr w:rsidR="0075228D" w:rsidRPr="003235AF" w:rsidTr="007408D8">
        <w:trPr>
          <w:gridAfter w:val="1"/>
          <w:wAfter w:w="10" w:type="dxa"/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5228D" w:rsidRPr="003235AF" w:rsidTr="007408D8">
        <w:trPr>
          <w:gridAfter w:val="1"/>
          <w:wAfter w:w="10" w:type="dxa"/>
          <w:trHeight w:val="34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3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MONTARE APOMETRU IN CAMIN EXISTENT (BRANSAMENT NOU) *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5228D" w:rsidRPr="003235AF" w:rsidTr="007408D8">
        <w:trPr>
          <w:gridAfter w:val="1"/>
          <w:wAfter w:w="10" w:type="dxa"/>
          <w:trHeight w:val="30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DN 15 -40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73.95</w:t>
            </w:r>
          </w:p>
        </w:tc>
      </w:tr>
      <w:tr w:rsidR="0075228D" w:rsidRPr="003235AF" w:rsidTr="007408D8">
        <w:trPr>
          <w:gridAfter w:val="1"/>
          <w:wAfter w:w="10" w:type="dxa"/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DN 50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81.51</w:t>
            </w:r>
          </w:p>
        </w:tc>
      </w:tr>
      <w:tr w:rsidR="0075228D" w:rsidRPr="003235AF" w:rsidTr="007408D8">
        <w:trPr>
          <w:gridAfter w:val="1"/>
          <w:wAfter w:w="10" w:type="dxa"/>
          <w:trHeight w:val="555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MONTATARE PRIN INFILETARE APOMETRU IN CAMIN EXISTENT PE POZITIE EXISTENTA *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5228D" w:rsidRPr="003235AF" w:rsidTr="007408D8">
        <w:trPr>
          <w:gridAfter w:val="1"/>
          <w:wAfter w:w="10" w:type="dxa"/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DN 15 -40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34.45</w:t>
            </w:r>
          </w:p>
        </w:tc>
      </w:tr>
      <w:tr w:rsidR="0075228D" w:rsidRPr="003235AF" w:rsidTr="007408D8">
        <w:trPr>
          <w:gridAfter w:val="1"/>
          <w:wAfter w:w="10" w:type="dxa"/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DN 50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39.50</w:t>
            </w:r>
          </w:p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228D" w:rsidRPr="003235AF" w:rsidTr="007408D8">
        <w:trPr>
          <w:gridAfter w:val="1"/>
          <w:wAfter w:w="10" w:type="dxa"/>
          <w:trHeight w:val="51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DEMONTARE APOMETRU IN CAMIN EXISTENT PE POZITIE EXISTENTA*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5228D" w:rsidRPr="003235AF" w:rsidTr="007408D8">
        <w:trPr>
          <w:gridAfter w:val="1"/>
          <w:wAfter w:w="10" w:type="dxa"/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DN 15 -40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34.45</w:t>
            </w:r>
          </w:p>
        </w:tc>
      </w:tr>
      <w:tr w:rsidR="0075228D" w:rsidRPr="003235AF" w:rsidTr="007408D8">
        <w:trPr>
          <w:gridAfter w:val="1"/>
          <w:wAfter w:w="10" w:type="dxa"/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DN 50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39.50</w:t>
            </w:r>
          </w:p>
        </w:tc>
      </w:tr>
      <w:tr w:rsidR="0075228D" w:rsidRPr="003235AF" w:rsidTr="007408D8">
        <w:trPr>
          <w:gridAfter w:val="1"/>
          <w:wAfter w:w="10" w:type="dxa"/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MONTARE APOMETRU IN FLANSE IN CAMIN EXISTENT *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5228D" w:rsidRPr="003235AF" w:rsidTr="007408D8">
        <w:trPr>
          <w:gridAfter w:val="1"/>
          <w:wAfter w:w="10" w:type="dxa"/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DN 50 - 100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184.03</w:t>
            </w:r>
          </w:p>
        </w:tc>
      </w:tr>
      <w:tr w:rsidR="0075228D" w:rsidRPr="003235AF" w:rsidTr="007408D8">
        <w:trPr>
          <w:gridAfter w:val="1"/>
          <w:wAfter w:w="10" w:type="dxa"/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DN 125 - 250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478.99</w:t>
            </w:r>
          </w:p>
        </w:tc>
      </w:tr>
      <w:tr w:rsidR="0075228D" w:rsidRPr="003235AF" w:rsidTr="007408D8">
        <w:trPr>
          <w:gridAfter w:val="1"/>
          <w:wAfter w:w="10" w:type="dxa"/>
          <w:trHeight w:val="465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3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MONTAT APOMETRU IN FLANSE PE POZITIE EXISTENTA *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5228D" w:rsidRPr="003235AF" w:rsidTr="007408D8">
        <w:trPr>
          <w:gridAfter w:val="1"/>
          <w:wAfter w:w="10" w:type="dxa"/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DN 50 - 100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82.35</w:t>
            </w:r>
          </w:p>
        </w:tc>
      </w:tr>
      <w:tr w:rsidR="0075228D" w:rsidRPr="003235AF" w:rsidTr="007408D8">
        <w:trPr>
          <w:gridAfter w:val="1"/>
          <w:wAfter w:w="10" w:type="dxa"/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DN 125 - 250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150.42</w:t>
            </w:r>
          </w:p>
        </w:tc>
      </w:tr>
      <w:tr w:rsidR="0075228D" w:rsidRPr="003235AF" w:rsidTr="007408D8">
        <w:trPr>
          <w:gridAfter w:val="1"/>
          <w:wAfter w:w="10" w:type="dxa"/>
          <w:trHeight w:val="435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DEMONTAT APOMETRU IN FLANSE PE POZITIE EXISTENTA *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5228D" w:rsidRPr="003235AF" w:rsidTr="007408D8">
        <w:trPr>
          <w:gridAfter w:val="1"/>
          <w:wAfter w:w="10" w:type="dxa"/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DN 50 - 100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82.35</w:t>
            </w:r>
          </w:p>
        </w:tc>
      </w:tr>
      <w:tr w:rsidR="0075228D" w:rsidRPr="003235AF" w:rsidTr="007408D8">
        <w:trPr>
          <w:gridAfter w:val="1"/>
          <w:wAfter w:w="10" w:type="dxa"/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DN 125 - 250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150.42</w:t>
            </w:r>
          </w:p>
        </w:tc>
      </w:tr>
      <w:tr w:rsidR="0075228D" w:rsidRPr="003235AF" w:rsidTr="007408D8">
        <w:trPr>
          <w:gridAfter w:val="1"/>
          <w:wAfter w:w="10" w:type="dxa"/>
          <w:trHeight w:val="31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EXECUTIE BRANSAMENT APA DN 25 - 63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229.41</w:t>
            </w:r>
          </w:p>
        </w:tc>
      </w:tr>
      <w:tr w:rsidR="0075228D" w:rsidRPr="003235AF" w:rsidTr="007408D8">
        <w:trPr>
          <w:gridAfter w:val="1"/>
          <w:wAfter w:w="10" w:type="dxa"/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3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ASISTENTA TEHNICA - BRANSAMENT APA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155.46</w:t>
            </w:r>
          </w:p>
        </w:tc>
      </w:tr>
      <w:tr w:rsidR="0075228D" w:rsidRPr="003235AF" w:rsidTr="007408D8">
        <w:trPr>
          <w:gridAfter w:val="1"/>
          <w:wAfter w:w="10" w:type="dxa"/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3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VERIFICARE MONTARE PRIZA BRANSAMENT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331.09</w:t>
            </w:r>
          </w:p>
        </w:tc>
      </w:tr>
      <w:tr w:rsidR="0075228D" w:rsidRPr="003235AF" w:rsidTr="007408D8">
        <w:trPr>
          <w:gridAfter w:val="1"/>
          <w:wAfter w:w="10" w:type="dxa"/>
          <w:trHeight w:val="30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3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VERIFICARE  METROLOGICA APOMETRE 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5228D" w:rsidRPr="003235AF" w:rsidTr="007408D8">
        <w:trPr>
          <w:gridAfter w:val="1"/>
          <w:wAfter w:w="10" w:type="dxa"/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DN 15 - 40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110.08</w:t>
            </w:r>
          </w:p>
        </w:tc>
      </w:tr>
      <w:tr w:rsidR="0075228D" w:rsidRPr="003235AF" w:rsidTr="007408D8">
        <w:trPr>
          <w:gridAfter w:val="1"/>
          <w:wAfter w:w="10" w:type="dxa"/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DN 50 - 80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267.23</w:t>
            </w:r>
          </w:p>
        </w:tc>
      </w:tr>
      <w:tr w:rsidR="0075228D" w:rsidRPr="003235AF" w:rsidTr="007408D8">
        <w:trPr>
          <w:gridAfter w:val="1"/>
          <w:wAfter w:w="10" w:type="dxa"/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DN 100 - 200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392.44</w:t>
            </w:r>
          </w:p>
        </w:tc>
      </w:tr>
      <w:tr w:rsidR="0075228D" w:rsidRPr="003235AF" w:rsidTr="007408D8">
        <w:trPr>
          <w:gridAfter w:val="1"/>
          <w:wAfter w:w="10" w:type="dxa"/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MONTAT RAMPA CONTOARE IN CAMIN EXISTENT **</w:t>
            </w:r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210.08</w:t>
            </w:r>
          </w:p>
        </w:tc>
      </w:tr>
      <w:tr w:rsidR="0075228D" w:rsidRPr="003235AF" w:rsidTr="007408D8">
        <w:trPr>
          <w:gridAfter w:val="1"/>
          <w:wAfter w:w="10" w:type="dxa"/>
          <w:trHeight w:val="51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3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AVIZ APA CANAL / AVIZ AMPLASAMENT - AGENTI ECONOMICI SI PERSOANE FIZICE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5228D" w:rsidRPr="003235AF" w:rsidTr="007408D8">
        <w:trPr>
          <w:gridAfter w:val="1"/>
          <w:wAfter w:w="10" w:type="dxa"/>
          <w:trHeight w:val="405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aviz</w:t>
            </w:r>
            <w:proofErr w:type="spellEnd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apa</w:t>
            </w:r>
            <w:proofErr w:type="spellEnd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canal - </w:t>
            </w:r>
            <w:proofErr w:type="spellStart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agenti</w:t>
            </w:r>
            <w:proofErr w:type="spellEnd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economici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227.73</w:t>
            </w:r>
          </w:p>
        </w:tc>
      </w:tr>
      <w:tr w:rsidR="0075228D" w:rsidRPr="003235AF" w:rsidTr="007408D8">
        <w:trPr>
          <w:gridAfter w:val="1"/>
          <w:wAfter w:w="10" w:type="dxa"/>
          <w:trHeight w:val="345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aviz</w:t>
            </w:r>
            <w:proofErr w:type="spellEnd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apa</w:t>
            </w:r>
            <w:proofErr w:type="spellEnd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canal - </w:t>
            </w:r>
            <w:proofErr w:type="spellStart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persoane</w:t>
            </w:r>
            <w:proofErr w:type="spellEnd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fizice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227.73</w:t>
            </w:r>
          </w:p>
        </w:tc>
      </w:tr>
      <w:tr w:rsidR="0075228D" w:rsidRPr="003235AF" w:rsidTr="007408D8">
        <w:trPr>
          <w:gridAfter w:val="1"/>
          <w:wAfter w:w="10" w:type="dxa"/>
          <w:trHeight w:val="3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aviz</w:t>
            </w:r>
            <w:proofErr w:type="spellEnd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constr. </w:t>
            </w:r>
            <w:proofErr w:type="spellStart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Amplasament</w:t>
            </w:r>
            <w:proofErr w:type="spellEnd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- </w:t>
            </w:r>
            <w:proofErr w:type="spellStart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agenti</w:t>
            </w:r>
            <w:proofErr w:type="spellEnd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economici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198.32</w:t>
            </w:r>
          </w:p>
        </w:tc>
      </w:tr>
      <w:tr w:rsidR="0075228D" w:rsidRPr="003235AF" w:rsidTr="007408D8">
        <w:trPr>
          <w:gridAfter w:val="1"/>
          <w:wAfter w:w="10" w:type="dxa"/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aviz</w:t>
            </w:r>
            <w:proofErr w:type="spellEnd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constr. </w:t>
            </w:r>
            <w:proofErr w:type="spellStart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Amplasament</w:t>
            </w:r>
            <w:proofErr w:type="spellEnd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- </w:t>
            </w:r>
            <w:proofErr w:type="spellStart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persoane</w:t>
            </w:r>
            <w:proofErr w:type="spellEnd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fizice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198.32</w:t>
            </w:r>
          </w:p>
        </w:tc>
      </w:tr>
      <w:tr w:rsidR="0075228D" w:rsidRPr="003235AF" w:rsidTr="007408D8">
        <w:trPr>
          <w:gridAfter w:val="1"/>
          <w:wAfter w:w="10" w:type="dxa"/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5228D" w:rsidRPr="003235AF" w:rsidTr="007408D8">
        <w:trPr>
          <w:gridAfter w:val="1"/>
          <w:wAfter w:w="10" w:type="dxa"/>
          <w:trHeight w:val="30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35AF">
              <w:rPr>
                <w:rFonts w:ascii="Times New Roman" w:hAnsi="Times New Roman" w:cs="Times New Roman"/>
                <w:b/>
                <w:bCs/>
                <w:color w:val="000000"/>
              </w:rPr>
              <w:t>*     SUPLIMENTAR : SIGILARE MONTAJ - 21,85 LEI (</w:t>
            </w:r>
            <w:proofErr w:type="spellStart"/>
            <w:r w:rsidRPr="003235AF">
              <w:rPr>
                <w:rFonts w:ascii="Times New Roman" w:hAnsi="Times New Roman" w:cs="Times New Roman"/>
                <w:b/>
                <w:bCs/>
                <w:color w:val="000000"/>
              </w:rPr>
              <w:t>fara</w:t>
            </w:r>
            <w:proofErr w:type="spellEnd"/>
            <w:r w:rsidRPr="003235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TVA)</w:t>
            </w:r>
          </w:p>
        </w:tc>
      </w:tr>
      <w:tr w:rsidR="0075228D" w:rsidRPr="003235AF" w:rsidTr="007408D8">
        <w:trPr>
          <w:gridAfter w:val="1"/>
          <w:wAfter w:w="10" w:type="dxa"/>
          <w:trHeight w:val="30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35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**   INCLUDE : </w:t>
            </w:r>
            <w:proofErr w:type="spellStart"/>
            <w:r w:rsidRPr="003235AF">
              <w:rPr>
                <w:rFonts w:ascii="Times New Roman" w:hAnsi="Times New Roman" w:cs="Times New Roman"/>
                <w:b/>
                <w:bCs/>
                <w:color w:val="000000"/>
              </w:rPr>
              <w:t>tariful</w:t>
            </w:r>
            <w:proofErr w:type="spellEnd"/>
            <w:r w:rsidRPr="003235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de MONTARE CONTOARE, </w:t>
            </w:r>
            <w:proofErr w:type="spellStart"/>
            <w:r w:rsidRPr="003235AF">
              <w:rPr>
                <w:rFonts w:ascii="Times New Roman" w:hAnsi="Times New Roman" w:cs="Times New Roman"/>
                <w:color w:val="000000"/>
              </w:rPr>
              <w:t>nou</w:t>
            </w:r>
            <w:proofErr w:type="spellEnd"/>
            <w:r w:rsidRPr="003235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5AF">
              <w:rPr>
                <w:rFonts w:ascii="Times New Roman" w:hAnsi="Times New Roman" w:cs="Times New Roman"/>
                <w:color w:val="000000"/>
              </w:rPr>
              <w:t>montate</w:t>
            </w:r>
            <w:proofErr w:type="spellEnd"/>
            <w:r w:rsidRPr="003235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5AF">
              <w:rPr>
                <w:rFonts w:ascii="Times New Roman" w:hAnsi="Times New Roman" w:cs="Times New Roman"/>
                <w:color w:val="000000"/>
              </w:rPr>
              <w:t>în</w:t>
            </w:r>
            <w:proofErr w:type="spellEnd"/>
            <w:r w:rsidRPr="003235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5AF">
              <w:rPr>
                <w:rFonts w:ascii="Times New Roman" w:hAnsi="Times New Roman" w:cs="Times New Roman"/>
                <w:color w:val="000000"/>
              </w:rPr>
              <w:t>baza</w:t>
            </w:r>
            <w:proofErr w:type="spellEnd"/>
            <w:r w:rsidRPr="003235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5AF">
              <w:rPr>
                <w:rFonts w:ascii="Times New Roman" w:hAnsi="Times New Roman" w:cs="Times New Roman"/>
                <w:color w:val="000000"/>
              </w:rPr>
              <w:t>avizului</w:t>
            </w:r>
            <w:proofErr w:type="spellEnd"/>
            <w:r w:rsidRPr="003235AF">
              <w:rPr>
                <w:rFonts w:ascii="Times New Roman" w:hAnsi="Times New Roman" w:cs="Times New Roman"/>
                <w:color w:val="000000"/>
              </w:rPr>
              <w:t xml:space="preserve"> de   </w:t>
            </w:r>
            <w:r w:rsidRPr="003235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</w:t>
            </w:r>
          </w:p>
        </w:tc>
      </w:tr>
      <w:tr w:rsidR="0075228D" w:rsidRPr="003235AF" w:rsidTr="007408D8">
        <w:trPr>
          <w:gridAfter w:val="1"/>
          <w:wAfter w:w="10" w:type="dxa"/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235AF">
              <w:rPr>
                <w:rFonts w:ascii="Times New Roman" w:hAnsi="Times New Roman" w:cs="Times New Roman"/>
                <w:color w:val="000000"/>
              </w:rPr>
              <w:t>branș</w:t>
            </w:r>
            <w:r w:rsidR="001A4100">
              <w:rPr>
                <w:rFonts w:ascii="Times New Roman" w:hAnsi="Times New Roman" w:cs="Times New Roman"/>
                <w:color w:val="000000"/>
              </w:rPr>
              <w:t>ament</w:t>
            </w:r>
            <w:proofErr w:type="spellEnd"/>
            <w:r w:rsidR="001A41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1A4100">
              <w:rPr>
                <w:rFonts w:ascii="Times New Roman" w:hAnsi="Times New Roman" w:cs="Times New Roman"/>
                <w:color w:val="000000"/>
              </w:rPr>
              <w:t>emis</w:t>
            </w:r>
            <w:proofErr w:type="spellEnd"/>
            <w:r w:rsidR="001A4100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="001A4100">
              <w:rPr>
                <w:rFonts w:ascii="Times New Roman" w:hAnsi="Times New Roman" w:cs="Times New Roman"/>
                <w:color w:val="000000"/>
              </w:rPr>
              <w:t>Biroul</w:t>
            </w:r>
            <w:proofErr w:type="spellEnd"/>
            <w:r w:rsidR="001A41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1A4100">
              <w:rPr>
                <w:rFonts w:ascii="Times New Roman" w:hAnsi="Times New Roman" w:cs="Times New Roman"/>
                <w:color w:val="000000"/>
              </w:rPr>
              <w:t>tehnic</w:t>
            </w:r>
            <w:proofErr w:type="spellEnd"/>
          </w:p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228D" w:rsidRPr="003235AF" w:rsidTr="007408D8">
        <w:trPr>
          <w:gridAfter w:val="1"/>
          <w:wAfter w:w="10" w:type="dxa"/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228D" w:rsidRPr="003235AF" w:rsidTr="007408D8">
        <w:trPr>
          <w:trHeight w:val="300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ANALIZE PENTRU DETERMINARE INDICATORI APĂ POTABILĂ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 xml:space="preserve">TARIF </w:t>
            </w:r>
          </w:p>
        </w:tc>
      </w:tr>
      <w:tr w:rsidR="0075228D" w:rsidRPr="003235AF" w:rsidTr="007408D8">
        <w:trPr>
          <w:trHeight w:val="367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228D" w:rsidRPr="003235AF" w:rsidTr="007408D8">
        <w:trPr>
          <w:trHeight w:val="300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3235A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fără</w:t>
            </w:r>
            <w:proofErr w:type="spellEnd"/>
            <w:r w:rsidRPr="003235A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TVA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DETERMINAREA PH - </w:t>
            </w:r>
            <w:proofErr w:type="spellStart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ului</w:t>
            </w:r>
            <w:proofErr w:type="spellEnd"/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40.34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CONDUCTIVITATE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100.00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TURBIDITATE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19.33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CULOARE, GUST, MIROS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26.05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ALCALINITATE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17.65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OXIDABILITATE (INDICE DE PERMANGANAT)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82.35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CLORURI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53.78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SULFATI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97.48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NITRATI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117.65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NITRITI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61.34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AMONIU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120.17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ALUMINIU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78.15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FIER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71.43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MANGAN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71.43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CALCIU SI MAGNEZIU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45.38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DURITATE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49.58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OXIGEN DIZOLVAT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69.75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CLOR REZIDUAL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33.61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SULFURI - </w:t>
            </w:r>
            <w:proofErr w:type="spellStart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Metoda</w:t>
            </w:r>
            <w:proofErr w:type="spellEnd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cu </w:t>
            </w:r>
            <w:proofErr w:type="spellStart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albastru</w:t>
            </w:r>
            <w:proofErr w:type="spellEnd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de </w:t>
            </w:r>
            <w:proofErr w:type="spellStart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metilen</w:t>
            </w:r>
            <w:proofErr w:type="spellEnd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(8131)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31.93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FLUOR - </w:t>
            </w:r>
            <w:proofErr w:type="spellStart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Metoda</w:t>
            </w:r>
            <w:proofErr w:type="spellEnd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SPADNS (8029)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39.50</w:t>
            </w:r>
          </w:p>
        </w:tc>
      </w:tr>
      <w:tr w:rsidR="0075228D" w:rsidRPr="003235AF" w:rsidTr="007408D8">
        <w:trPr>
          <w:trHeight w:val="375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BACTERII SULFITO-REDUCTOARE (CLOSTRIDIUM PERFRINGENS)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226.05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BACTERII COLIFORME (COLI TOTALI)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224.37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ESCHERICHIA (E.COLI)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222.69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ENTEROCOCI INTESTINALI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193.28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BACTERII MEZOFILE LA 37°C (UFC)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191.60</w:t>
            </w:r>
          </w:p>
        </w:tc>
      </w:tr>
      <w:tr w:rsidR="0075228D" w:rsidRPr="003235AF" w:rsidTr="007408D8">
        <w:trPr>
          <w:trHeight w:val="315"/>
        </w:trPr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BACTERII MEZOFILE LA 22°C (UFC)</w:t>
            </w:r>
          </w:p>
        </w:tc>
        <w:tc>
          <w:tcPr>
            <w:tcW w:w="1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191.60</w:t>
            </w:r>
          </w:p>
        </w:tc>
      </w:tr>
    </w:tbl>
    <w:p w:rsidR="0075228D" w:rsidRPr="003235AF" w:rsidRDefault="0075228D" w:rsidP="00DD7448">
      <w:pPr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p w:rsidR="0075228D" w:rsidRPr="003235AF" w:rsidRDefault="00A64810" w:rsidP="00DD7448">
      <w:p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Anexa</w:t>
      </w:r>
      <w:proofErr w:type="spellEnd"/>
      <w:r>
        <w:rPr>
          <w:rFonts w:ascii="Times New Roman" w:hAnsi="Times New Roman" w:cs="Times New Roman"/>
          <w:lang w:val="en-GB"/>
        </w:rPr>
        <w:t xml:space="preserve"> nr.2 </w:t>
      </w:r>
      <w:proofErr w:type="gramStart"/>
      <w:r>
        <w:rPr>
          <w:rFonts w:ascii="Times New Roman" w:hAnsi="Times New Roman" w:cs="Times New Roman"/>
          <w:lang w:val="en-GB"/>
        </w:rPr>
        <w:t xml:space="preserve">la  </w:t>
      </w:r>
      <w:proofErr w:type="spellStart"/>
      <w:r>
        <w:rPr>
          <w:rFonts w:ascii="Times New Roman" w:hAnsi="Times New Roman" w:cs="Times New Roman"/>
          <w:lang w:val="en-GB"/>
        </w:rPr>
        <w:t>H</w:t>
      </w:r>
      <w:r w:rsidR="0075228D" w:rsidRPr="003235AF">
        <w:rPr>
          <w:rFonts w:ascii="Times New Roman" w:hAnsi="Times New Roman" w:cs="Times New Roman"/>
          <w:lang w:val="en-GB"/>
        </w:rPr>
        <w:t>otărâre</w:t>
      </w:r>
      <w:r w:rsidR="001A4100">
        <w:rPr>
          <w:rFonts w:ascii="Times New Roman" w:hAnsi="Times New Roman" w:cs="Times New Roman"/>
          <w:lang w:val="en-GB"/>
        </w:rPr>
        <w:t>a</w:t>
      </w:r>
      <w:proofErr w:type="spellEnd"/>
      <w:proofErr w:type="gramEnd"/>
      <w:r w:rsidR="001A4100">
        <w:rPr>
          <w:rFonts w:ascii="Times New Roman" w:hAnsi="Times New Roman" w:cs="Times New Roman"/>
          <w:lang w:val="en-GB"/>
        </w:rPr>
        <w:t xml:space="preserve">  nr. </w:t>
      </w:r>
      <w:proofErr w:type="gramStart"/>
      <w:r w:rsidR="001A4100">
        <w:rPr>
          <w:rFonts w:ascii="Times New Roman" w:hAnsi="Times New Roman" w:cs="Times New Roman"/>
          <w:lang w:val="en-GB"/>
        </w:rPr>
        <w:t xml:space="preserve">41 </w:t>
      </w:r>
      <w:r>
        <w:rPr>
          <w:rFonts w:ascii="Times New Roman" w:hAnsi="Times New Roman" w:cs="Times New Roman"/>
          <w:lang w:val="en-GB"/>
        </w:rPr>
        <w:t xml:space="preserve"> din</w:t>
      </w:r>
      <w:proofErr w:type="gramEnd"/>
      <w:r>
        <w:rPr>
          <w:rFonts w:ascii="Times New Roman" w:hAnsi="Times New Roman" w:cs="Times New Roman"/>
          <w:lang w:val="en-GB"/>
        </w:rPr>
        <w:t xml:space="preserve">  19.10.2021</w:t>
      </w:r>
    </w:p>
    <w:tbl>
      <w:tblPr>
        <w:tblW w:w="9350" w:type="dxa"/>
        <w:tblInd w:w="118" w:type="dxa"/>
        <w:tblLook w:val="04A0" w:firstRow="1" w:lastRow="0" w:firstColumn="1" w:lastColumn="0" w:noHBand="0" w:noVBand="1"/>
      </w:tblPr>
      <w:tblGrid>
        <w:gridCol w:w="519"/>
        <w:gridCol w:w="7391"/>
        <w:gridCol w:w="1440"/>
      </w:tblGrid>
      <w:tr w:rsidR="0075228D" w:rsidRPr="003235AF" w:rsidTr="007408D8">
        <w:trPr>
          <w:trHeight w:val="300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 xml:space="preserve">DENUMIRE SERVICII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 xml:space="preserve">TARIF </w:t>
            </w:r>
          </w:p>
        </w:tc>
      </w:tr>
      <w:tr w:rsidR="0075228D" w:rsidRPr="003235AF" w:rsidTr="007408D8">
        <w:trPr>
          <w:trHeight w:val="300"/>
        </w:trPr>
        <w:tc>
          <w:tcPr>
            <w:tcW w:w="5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(lei)</w:t>
            </w:r>
          </w:p>
        </w:tc>
      </w:tr>
      <w:tr w:rsidR="0075228D" w:rsidRPr="003235AF" w:rsidTr="007408D8">
        <w:trPr>
          <w:trHeight w:val="300"/>
        </w:trPr>
        <w:tc>
          <w:tcPr>
            <w:tcW w:w="5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5228D" w:rsidRPr="003235AF" w:rsidTr="007408D8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235AF">
              <w:rPr>
                <w:rFonts w:ascii="Times New Roman" w:hAnsi="Times New Roman" w:cs="Times New Roman"/>
                <w:color w:val="000000"/>
              </w:rPr>
              <w:t>fără</w:t>
            </w:r>
            <w:proofErr w:type="spellEnd"/>
            <w:r w:rsidRPr="003235AF">
              <w:rPr>
                <w:rFonts w:ascii="Times New Roman" w:hAnsi="Times New Roman" w:cs="Times New Roman"/>
                <w:color w:val="000000"/>
              </w:rPr>
              <w:t xml:space="preserve"> TVA</w:t>
            </w:r>
          </w:p>
        </w:tc>
      </w:tr>
      <w:tr w:rsidR="0075228D" w:rsidRPr="003235AF" w:rsidTr="007408D8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5228D" w:rsidRPr="003235AF" w:rsidTr="007408D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3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MONTAT RACORD CANALIZARE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289.08</w:t>
            </w:r>
          </w:p>
        </w:tc>
      </w:tr>
      <w:tr w:rsidR="0075228D" w:rsidRPr="003235AF" w:rsidTr="007408D8">
        <w:trPr>
          <w:trHeight w:val="493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ASISTENTA TEHNICA - RACORD CANALIZARE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119.33</w:t>
            </w:r>
          </w:p>
        </w:tc>
      </w:tr>
    </w:tbl>
    <w:p w:rsidR="0075228D" w:rsidRPr="003235AF" w:rsidRDefault="0075228D" w:rsidP="00DD7448">
      <w:pPr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42"/>
        <w:gridCol w:w="5204"/>
        <w:gridCol w:w="1149"/>
        <w:gridCol w:w="15"/>
        <w:gridCol w:w="15"/>
        <w:gridCol w:w="15"/>
        <w:gridCol w:w="2102"/>
      </w:tblGrid>
      <w:tr w:rsidR="000071C5" w:rsidRPr="003235AF" w:rsidTr="00100B44">
        <w:trPr>
          <w:trHeight w:val="675"/>
        </w:trPr>
        <w:tc>
          <w:tcPr>
            <w:tcW w:w="743" w:type="dxa"/>
            <w:vMerge w:val="restart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  <w:t xml:space="preserve">NR. </w:t>
            </w:r>
          </w:p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  <w:t>CRT.</w:t>
            </w:r>
          </w:p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</w:p>
        </w:tc>
        <w:tc>
          <w:tcPr>
            <w:tcW w:w="5287" w:type="dxa"/>
            <w:vMerge w:val="restart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ro-RO" w:eastAsia="ro-RO"/>
              </w:rPr>
            </w:pPr>
          </w:p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  <w:t>SERVICII DIVERSE</w:t>
            </w:r>
          </w:p>
        </w:tc>
        <w:tc>
          <w:tcPr>
            <w:tcW w:w="3330" w:type="dxa"/>
            <w:gridSpan w:val="5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  <w:t>TARIF PROPUS</w:t>
            </w:r>
          </w:p>
        </w:tc>
      </w:tr>
      <w:tr w:rsidR="000071C5" w:rsidRPr="003235AF" w:rsidTr="00100B44">
        <w:trPr>
          <w:trHeight w:val="465"/>
        </w:trPr>
        <w:tc>
          <w:tcPr>
            <w:tcW w:w="743" w:type="dxa"/>
            <w:vMerge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</w:p>
        </w:tc>
        <w:tc>
          <w:tcPr>
            <w:tcW w:w="5287" w:type="dxa"/>
            <w:vMerge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ro-RO" w:eastAsia="ro-RO"/>
              </w:rPr>
            </w:pPr>
          </w:p>
        </w:tc>
        <w:tc>
          <w:tcPr>
            <w:tcW w:w="1170" w:type="dxa"/>
            <w:gridSpan w:val="2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 w:line="27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  <w:t>fără TVA</w:t>
            </w:r>
          </w:p>
        </w:tc>
        <w:tc>
          <w:tcPr>
            <w:tcW w:w="2160" w:type="dxa"/>
            <w:gridSpan w:val="3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  <w:t xml:space="preserve">cu TVA </w:t>
            </w:r>
          </w:p>
        </w:tc>
      </w:tr>
      <w:tr w:rsidR="000071C5" w:rsidRPr="003235AF" w:rsidTr="00100B44">
        <w:trPr>
          <w:trHeight w:val="465"/>
        </w:trPr>
        <w:tc>
          <w:tcPr>
            <w:tcW w:w="743" w:type="dxa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  <w:t>0</w:t>
            </w:r>
          </w:p>
        </w:tc>
        <w:tc>
          <w:tcPr>
            <w:tcW w:w="5287" w:type="dxa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170" w:type="dxa"/>
            <w:gridSpan w:val="2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2160" w:type="dxa"/>
            <w:gridSpan w:val="3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  <w:t>4</w:t>
            </w:r>
          </w:p>
        </w:tc>
      </w:tr>
      <w:tr w:rsidR="000071C5" w:rsidRPr="003235AF" w:rsidTr="00100B44">
        <w:trPr>
          <w:trHeight w:val="407"/>
        </w:trPr>
        <w:tc>
          <w:tcPr>
            <w:tcW w:w="743" w:type="dxa"/>
            <w:vMerge w:val="restart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5287" w:type="dxa"/>
            <w:vMerge w:val="restart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rPr>
                <w:rFonts w:ascii="Times New Roman" w:eastAsia="Times New Roman" w:hAnsi="Times New Roman"/>
                <w:i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i/>
                <w:sz w:val="22"/>
                <w:szCs w:val="22"/>
                <w:lang w:val="ro-RO" w:eastAsia="ro-RO"/>
              </w:rPr>
              <w:t>TAXA SUPRAVEHERE VIDANJARE</w:t>
            </w:r>
          </w:p>
        </w:tc>
        <w:tc>
          <w:tcPr>
            <w:tcW w:w="1170" w:type="dxa"/>
            <w:gridSpan w:val="2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b/>
                <w:sz w:val="22"/>
                <w:szCs w:val="22"/>
                <w:lang w:val="ro-RO" w:eastAsia="ro-RO"/>
              </w:rPr>
              <w:t>18,49</w:t>
            </w:r>
          </w:p>
        </w:tc>
        <w:tc>
          <w:tcPr>
            <w:tcW w:w="2160" w:type="dxa"/>
            <w:gridSpan w:val="3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b/>
                <w:sz w:val="22"/>
                <w:szCs w:val="22"/>
                <w:lang w:val="ro-RO" w:eastAsia="ro-RO"/>
              </w:rPr>
              <w:t>22,00</w:t>
            </w:r>
          </w:p>
        </w:tc>
      </w:tr>
      <w:tr w:rsidR="000071C5" w:rsidRPr="003235AF" w:rsidTr="00100B44">
        <w:trPr>
          <w:trHeight w:val="296"/>
        </w:trPr>
        <w:tc>
          <w:tcPr>
            <w:tcW w:w="743" w:type="dxa"/>
            <w:vMerge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</w:p>
        </w:tc>
        <w:tc>
          <w:tcPr>
            <w:tcW w:w="5287" w:type="dxa"/>
            <w:vMerge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rPr>
                <w:rFonts w:ascii="Times New Roman" w:eastAsia="Times New Roman" w:hAnsi="Times New Roman"/>
                <w:i/>
                <w:sz w:val="22"/>
                <w:szCs w:val="22"/>
                <w:lang w:val="ro-RO" w:eastAsia="ro-RO"/>
              </w:rPr>
            </w:pPr>
          </w:p>
        </w:tc>
        <w:tc>
          <w:tcPr>
            <w:tcW w:w="3330" w:type="dxa"/>
            <w:gridSpan w:val="5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  <w:t>4 descărcări / săptămână</w:t>
            </w:r>
          </w:p>
        </w:tc>
      </w:tr>
      <w:tr w:rsidR="000071C5" w:rsidRPr="003235AF" w:rsidTr="00100B44">
        <w:trPr>
          <w:trHeight w:val="405"/>
        </w:trPr>
        <w:tc>
          <w:tcPr>
            <w:tcW w:w="743" w:type="dxa"/>
            <w:vMerge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</w:p>
        </w:tc>
        <w:tc>
          <w:tcPr>
            <w:tcW w:w="5287" w:type="dxa"/>
            <w:vMerge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rPr>
                <w:rFonts w:ascii="Times New Roman" w:eastAsia="Times New Roman" w:hAnsi="Times New Roman"/>
                <w:i/>
                <w:sz w:val="22"/>
                <w:szCs w:val="22"/>
                <w:lang w:val="ro-RO" w:eastAsia="ro-RO"/>
              </w:rPr>
            </w:pPr>
          </w:p>
        </w:tc>
        <w:tc>
          <w:tcPr>
            <w:tcW w:w="1185" w:type="dxa"/>
            <w:gridSpan w:val="3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b/>
                <w:sz w:val="22"/>
                <w:szCs w:val="22"/>
                <w:lang w:val="ro-RO" w:eastAsia="ro-RO"/>
              </w:rPr>
              <w:t>73,96</w:t>
            </w:r>
          </w:p>
        </w:tc>
        <w:tc>
          <w:tcPr>
            <w:tcW w:w="2145" w:type="dxa"/>
            <w:gridSpan w:val="2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b/>
                <w:sz w:val="22"/>
                <w:szCs w:val="22"/>
                <w:lang w:val="ro-RO" w:eastAsia="ro-RO"/>
              </w:rPr>
              <w:t>88,00</w:t>
            </w:r>
          </w:p>
        </w:tc>
      </w:tr>
      <w:tr w:rsidR="000071C5" w:rsidRPr="003235AF" w:rsidTr="00100B44">
        <w:trPr>
          <w:trHeight w:val="467"/>
        </w:trPr>
        <w:tc>
          <w:tcPr>
            <w:tcW w:w="743" w:type="dxa"/>
            <w:vMerge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</w:p>
        </w:tc>
        <w:tc>
          <w:tcPr>
            <w:tcW w:w="5287" w:type="dxa"/>
            <w:vMerge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rPr>
                <w:rFonts w:ascii="Times New Roman" w:eastAsia="Times New Roman" w:hAnsi="Times New Roman"/>
                <w:i/>
                <w:sz w:val="22"/>
                <w:szCs w:val="22"/>
                <w:lang w:val="ro-RO" w:eastAsia="ro-RO"/>
              </w:rPr>
            </w:pPr>
          </w:p>
        </w:tc>
        <w:tc>
          <w:tcPr>
            <w:tcW w:w="3330" w:type="dxa"/>
            <w:gridSpan w:val="5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  <w:t>48 săptămâni</w:t>
            </w:r>
          </w:p>
        </w:tc>
      </w:tr>
      <w:tr w:rsidR="000071C5" w:rsidRPr="003235AF" w:rsidTr="00100B44">
        <w:trPr>
          <w:trHeight w:val="495"/>
        </w:trPr>
        <w:tc>
          <w:tcPr>
            <w:tcW w:w="743" w:type="dxa"/>
            <w:vMerge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</w:p>
        </w:tc>
        <w:tc>
          <w:tcPr>
            <w:tcW w:w="5287" w:type="dxa"/>
            <w:vMerge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rPr>
                <w:rFonts w:ascii="Times New Roman" w:eastAsia="Times New Roman" w:hAnsi="Times New Roman"/>
                <w:i/>
                <w:sz w:val="22"/>
                <w:szCs w:val="22"/>
                <w:lang w:val="ro-RO" w:eastAsia="ro-RO"/>
              </w:rPr>
            </w:pPr>
          </w:p>
        </w:tc>
        <w:tc>
          <w:tcPr>
            <w:tcW w:w="1185" w:type="dxa"/>
            <w:gridSpan w:val="3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b/>
                <w:sz w:val="22"/>
                <w:szCs w:val="22"/>
                <w:lang w:val="ro-RO" w:eastAsia="ro-RO"/>
              </w:rPr>
              <w:t>3550,08</w:t>
            </w:r>
          </w:p>
        </w:tc>
        <w:tc>
          <w:tcPr>
            <w:tcW w:w="2145" w:type="dxa"/>
            <w:gridSpan w:val="2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b/>
                <w:sz w:val="22"/>
                <w:szCs w:val="22"/>
                <w:lang w:val="ro-RO" w:eastAsia="ro-RO"/>
              </w:rPr>
              <w:t>4224,00</w:t>
            </w:r>
          </w:p>
        </w:tc>
      </w:tr>
      <w:tr w:rsidR="000071C5" w:rsidRPr="003235AF" w:rsidTr="000071C5">
        <w:trPr>
          <w:trHeight w:val="413"/>
        </w:trPr>
        <w:tc>
          <w:tcPr>
            <w:tcW w:w="743" w:type="dxa"/>
            <w:vMerge w:val="restart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5287" w:type="dxa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rPr>
                <w:rFonts w:ascii="Times New Roman" w:eastAsia="Times New Roman" w:hAnsi="Times New Roman"/>
                <w:i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i/>
                <w:sz w:val="22"/>
                <w:szCs w:val="22"/>
                <w:lang w:val="ro-RO" w:eastAsia="ro-RO"/>
              </w:rPr>
              <w:t>VIDANJARE</w:t>
            </w:r>
          </w:p>
        </w:tc>
        <w:tc>
          <w:tcPr>
            <w:tcW w:w="3330" w:type="dxa"/>
            <w:gridSpan w:val="5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</w:p>
        </w:tc>
      </w:tr>
      <w:tr w:rsidR="000071C5" w:rsidRPr="003235AF" w:rsidTr="00100B44">
        <w:trPr>
          <w:trHeight w:val="350"/>
        </w:trPr>
        <w:tc>
          <w:tcPr>
            <w:tcW w:w="743" w:type="dxa"/>
            <w:vMerge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</w:p>
        </w:tc>
        <w:tc>
          <w:tcPr>
            <w:tcW w:w="5287" w:type="dxa"/>
            <w:vMerge w:val="restart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 w:line="276" w:lineRule="auto"/>
              <w:rPr>
                <w:rFonts w:ascii="Times New Roman" w:eastAsia="Times New Roman" w:hAnsi="Times New Roman"/>
                <w:i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i/>
                <w:sz w:val="22"/>
                <w:szCs w:val="22"/>
                <w:lang w:val="ro-RO" w:eastAsia="ro-RO"/>
              </w:rPr>
              <w:t xml:space="preserve">TRANSPORT CU AUTOVIDANJA ( </w:t>
            </w:r>
            <w:r w:rsidRPr="003235AF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ro-RO" w:eastAsia="ro-RO"/>
              </w:rPr>
              <w:t>lei / km</w:t>
            </w:r>
            <w:r w:rsidRPr="003235AF">
              <w:rPr>
                <w:rFonts w:ascii="Times New Roman" w:eastAsia="Times New Roman" w:hAnsi="Times New Roman"/>
                <w:i/>
                <w:sz w:val="22"/>
                <w:szCs w:val="22"/>
                <w:lang w:val="ro-RO" w:eastAsia="ro-RO"/>
              </w:rPr>
              <w:t>)</w:t>
            </w:r>
          </w:p>
        </w:tc>
        <w:tc>
          <w:tcPr>
            <w:tcW w:w="1155" w:type="dxa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b/>
                <w:sz w:val="22"/>
                <w:szCs w:val="22"/>
                <w:lang w:val="ro-RO" w:eastAsia="ro-RO"/>
              </w:rPr>
              <w:t>5,88</w:t>
            </w:r>
          </w:p>
        </w:tc>
        <w:tc>
          <w:tcPr>
            <w:tcW w:w="2175" w:type="dxa"/>
            <w:gridSpan w:val="4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b/>
                <w:sz w:val="22"/>
                <w:szCs w:val="22"/>
                <w:lang w:val="ro-RO" w:eastAsia="ro-RO"/>
              </w:rPr>
              <w:t>7,00</w:t>
            </w:r>
          </w:p>
        </w:tc>
      </w:tr>
      <w:tr w:rsidR="000071C5" w:rsidRPr="003235AF" w:rsidTr="00100B44">
        <w:trPr>
          <w:trHeight w:val="840"/>
        </w:trPr>
        <w:tc>
          <w:tcPr>
            <w:tcW w:w="743" w:type="dxa"/>
            <w:vMerge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</w:p>
        </w:tc>
        <w:tc>
          <w:tcPr>
            <w:tcW w:w="5287" w:type="dxa"/>
            <w:vMerge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rPr>
                <w:rFonts w:ascii="Times New Roman" w:eastAsia="Times New Roman" w:hAnsi="Times New Roman"/>
                <w:i/>
                <w:sz w:val="22"/>
                <w:szCs w:val="22"/>
                <w:lang w:val="ro-RO" w:eastAsia="ro-RO"/>
              </w:rPr>
            </w:pPr>
          </w:p>
        </w:tc>
        <w:tc>
          <w:tcPr>
            <w:tcW w:w="3330" w:type="dxa"/>
            <w:gridSpan w:val="5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  <w:t>Distanța se calculează de la punctul de lucru SC CRAB SA la adresa beneficiarului și până la Stația de Epurare</w:t>
            </w:r>
          </w:p>
        </w:tc>
      </w:tr>
      <w:tr w:rsidR="000071C5" w:rsidRPr="003235AF" w:rsidTr="00100B44">
        <w:trPr>
          <w:trHeight w:val="465"/>
        </w:trPr>
        <w:tc>
          <w:tcPr>
            <w:tcW w:w="743" w:type="dxa"/>
            <w:vMerge w:val="restart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 w:line="27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</w:p>
        </w:tc>
        <w:tc>
          <w:tcPr>
            <w:tcW w:w="5287" w:type="dxa"/>
            <w:vMerge w:val="restart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 w:line="276" w:lineRule="auto"/>
              <w:rPr>
                <w:rFonts w:ascii="Times New Roman" w:eastAsia="Times New Roman" w:hAnsi="Times New Roman"/>
                <w:i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i/>
                <w:sz w:val="22"/>
                <w:szCs w:val="22"/>
                <w:lang w:val="ro-RO" w:eastAsia="ro-RO"/>
              </w:rPr>
              <w:t>VIDANJARE</w:t>
            </w:r>
          </w:p>
        </w:tc>
        <w:tc>
          <w:tcPr>
            <w:tcW w:w="1200" w:type="dxa"/>
            <w:gridSpan w:val="4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b/>
                <w:sz w:val="22"/>
                <w:szCs w:val="22"/>
                <w:lang w:val="ro-RO" w:eastAsia="ro-RO"/>
              </w:rPr>
              <w:t>84,87</w:t>
            </w:r>
          </w:p>
        </w:tc>
        <w:tc>
          <w:tcPr>
            <w:tcW w:w="2130" w:type="dxa"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b/>
                <w:sz w:val="22"/>
                <w:szCs w:val="22"/>
                <w:lang w:val="ro-RO" w:eastAsia="ro-RO"/>
              </w:rPr>
              <w:t>101,01</w:t>
            </w:r>
          </w:p>
        </w:tc>
      </w:tr>
      <w:tr w:rsidR="000071C5" w:rsidRPr="003235AF" w:rsidTr="00100B44">
        <w:trPr>
          <w:trHeight w:val="870"/>
        </w:trPr>
        <w:tc>
          <w:tcPr>
            <w:tcW w:w="743" w:type="dxa"/>
            <w:vMerge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jc w:val="center"/>
              <w:rPr>
                <w:rFonts w:ascii="Times New Roman" w:eastAsia="Times New Roman" w:hAnsi="Times New Roman"/>
                <w:sz w:val="22"/>
                <w:szCs w:val="22"/>
                <w:lang w:val="ro-RO" w:eastAsia="ro-RO"/>
              </w:rPr>
            </w:pPr>
          </w:p>
        </w:tc>
        <w:tc>
          <w:tcPr>
            <w:tcW w:w="5287" w:type="dxa"/>
            <w:vMerge/>
          </w:tcPr>
          <w:p w:rsidR="000071C5" w:rsidRPr="003235AF" w:rsidRDefault="000071C5" w:rsidP="00100B44">
            <w:pPr>
              <w:tabs>
                <w:tab w:val="left" w:pos="525"/>
              </w:tabs>
              <w:spacing w:before="120" w:after="120"/>
              <w:rPr>
                <w:rFonts w:ascii="Times New Roman" w:eastAsia="Times New Roman" w:hAnsi="Times New Roman"/>
                <w:i/>
                <w:sz w:val="22"/>
                <w:szCs w:val="22"/>
                <w:lang w:val="ro-RO" w:eastAsia="ro-RO"/>
              </w:rPr>
            </w:pPr>
          </w:p>
        </w:tc>
        <w:tc>
          <w:tcPr>
            <w:tcW w:w="3330" w:type="dxa"/>
            <w:gridSpan w:val="5"/>
          </w:tcPr>
          <w:p w:rsidR="000071C5" w:rsidRPr="003235AF" w:rsidRDefault="000071C5" w:rsidP="000071C5">
            <w:pPr>
              <w:tabs>
                <w:tab w:val="left" w:pos="525"/>
              </w:tabs>
              <w:spacing w:before="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b/>
                <w:sz w:val="22"/>
                <w:szCs w:val="22"/>
                <w:lang w:val="ro-RO" w:eastAsia="ro-RO"/>
              </w:rPr>
              <w:t>tariful  ( lei/vidanjare)</w:t>
            </w:r>
          </w:p>
          <w:p w:rsidR="000071C5" w:rsidRPr="003235AF" w:rsidRDefault="000071C5" w:rsidP="000071C5">
            <w:pPr>
              <w:tabs>
                <w:tab w:val="left" w:pos="525"/>
              </w:tabs>
              <w:spacing w:before="40"/>
              <w:jc w:val="center"/>
              <w:rPr>
                <w:rFonts w:ascii="Times New Roman" w:eastAsia="Times New Roman" w:hAnsi="Times New Roman"/>
                <w:i/>
                <w:sz w:val="22"/>
                <w:szCs w:val="22"/>
                <w:lang w:val="ro-RO" w:eastAsia="ro-RO"/>
              </w:rPr>
            </w:pPr>
            <w:r w:rsidRPr="003235AF"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ro-RO" w:eastAsia="ro-RO"/>
              </w:rPr>
              <w:t>NU include transportul până la adresa beneficiarului</w:t>
            </w:r>
          </w:p>
        </w:tc>
      </w:tr>
    </w:tbl>
    <w:p w:rsidR="0075228D" w:rsidRPr="003235AF" w:rsidRDefault="0075228D" w:rsidP="00DD7448">
      <w:pPr>
        <w:rPr>
          <w:rFonts w:ascii="Times New Roman" w:hAnsi="Times New Roman" w:cs="Times New Roman"/>
          <w:lang w:val="en-GB"/>
        </w:rPr>
      </w:pPr>
    </w:p>
    <w:tbl>
      <w:tblPr>
        <w:tblW w:w="9530" w:type="dxa"/>
        <w:tblInd w:w="118" w:type="dxa"/>
        <w:tblLook w:val="04A0" w:firstRow="1" w:lastRow="0" w:firstColumn="1" w:lastColumn="0" w:noHBand="0" w:noVBand="1"/>
      </w:tblPr>
      <w:tblGrid>
        <w:gridCol w:w="453"/>
        <w:gridCol w:w="7457"/>
        <w:gridCol w:w="1620"/>
      </w:tblGrid>
      <w:tr w:rsidR="0075228D" w:rsidRPr="003235AF" w:rsidTr="007408D8">
        <w:trPr>
          <w:trHeight w:val="300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ANALIZE PENTRU DETERMINARE INDICATORI APĂ UZATĂ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TARIF</w:t>
            </w:r>
          </w:p>
        </w:tc>
      </w:tr>
      <w:tr w:rsidR="0075228D" w:rsidRPr="003235AF" w:rsidTr="007408D8">
        <w:trPr>
          <w:trHeight w:val="300"/>
        </w:trPr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5228D" w:rsidRPr="003235AF" w:rsidTr="002772AB">
        <w:trPr>
          <w:trHeight w:val="31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3235A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fără</w:t>
            </w:r>
            <w:proofErr w:type="spellEnd"/>
            <w:r w:rsidRPr="003235A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TVA</w:t>
            </w:r>
          </w:p>
        </w:tc>
      </w:tr>
      <w:tr w:rsidR="0075228D" w:rsidRPr="003235AF" w:rsidTr="002772AB">
        <w:trPr>
          <w:trHeight w:val="315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5228D" w:rsidRPr="003235AF" w:rsidTr="007408D8">
        <w:trPr>
          <w:trHeight w:val="315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DETERMINAREA SULFATILOR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46.22</w:t>
            </w:r>
          </w:p>
        </w:tc>
      </w:tr>
      <w:tr w:rsidR="0075228D" w:rsidRPr="003235AF" w:rsidTr="007408D8">
        <w:trPr>
          <w:trHeight w:val="315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4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AZOTULUI AMONIACAL  - NH4 (ION AMONIU )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97.48</w:t>
            </w:r>
          </w:p>
        </w:tc>
      </w:tr>
      <w:tr w:rsidR="0075228D" w:rsidRPr="003235AF" w:rsidTr="007408D8">
        <w:trPr>
          <w:trHeight w:val="315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4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SULFURILOR TOTALE ( HIDROGEN SULFURAT)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51.26</w:t>
            </w:r>
          </w:p>
        </w:tc>
      </w:tr>
      <w:tr w:rsidR="0075228D" w:rsidRPr="003235AF" w:rsidTr="007408D8">
        <w:trPr>
          <w:trHeight w:val="315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4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SUSPENSIILOR TOTALE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39.50</w:t>
            </w:r>
          </w:p>
        </w:tc>
      </w:tr>
      <w:tr w:rsidR="0075228D" w:rsidRPr="003235AF" w:rsidTr="007408D8">
        <w:trPr>
          <w:trHeight w:val="780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4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DETERMINAREA AGENTILOR DE SUPRAFATA ANIONICI PRIN MASURAREA INDICELUI DE ALBASTRU DE METILEN (DETERGENTILOR 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86.55</w:t>
            </w:r>
          </w:p>
        </w:tc>
      </w:tr>
      <w:tr w:rsidR="0075228D" w:rsidRPr="003235AF" w:rsidTr="007408D8">
        <w:trPr>
          <w:trHeight w:val="315"/>
        </w:trPr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SUBSTANTELOR EXTRACTIBILE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72.27</w:t>
            </w:r>
          </w:p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228D" w:rsidRPr="003235AF" w:rsidTr="007408D8">
        <w:trPr>
          <w:trHeight w:val="525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4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CONSUMULUI CHIMIC DE OXIGEN - METODA CU DICROMAT DE POTASIU (</w:t>
            </w:r>
            <w:proofErr w:type="spellStart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CCOcr</w:t>
            </w:r>
            <w:proofErr w:type="spellEnd"/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166.39</w:t>
            </w:r>
          </w:p>
        </w:tc>
      </w:tr>
      <w:tr w:rsidR="0075228D" w:rsidRPr="003235AF" w:rsidTr="007408D8">
        <w:trPr>
          <w:trHeight w:val="315"/>
        </w:trPr>
        <w:tc>
          <w:tcPr>
            <w:tcW w:w="4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FOSFATILOR (FOSFORULUI)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92.44</w:t>
            </w:r>
          </w:p>
        </w:tc>
      </w:tr>
      <w:tr w:rsidR="0075228D" w:rsidRPr="003235AF" w:rsidTr="007408D8">
        <w:trPr>
          <w:trHeight w:val="315"/>
        </w:trPr>
        <w:tc>
          <w:tcPr>
            <w:tcW w:w="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DETERMINARE PH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16.81</w:t>
            </w:r>
          </w:p>
        </w:tc>
      </w:tr>
      <w:tr w:rsidR="0075228D" w:rsidRPr="003235AF" w:rsidTr="007408D8">
        <w:trPr>
          <w:trHeight w:val="315"/>
        </w:trPr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4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CLORURILOR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20.17</w:t>
            </w:r>
          </w:p>
        </w:tc>
      </w:tr>
      <w:tr w:rsidR="0075228D" w:rsidRPr="003235AF" w:rsidTr="007408D8">
        <w:trPr>
          <w:trHeight w:val="31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CONSUMULUI BIOCHIMIC DE OXIGEN (CBO5)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36.97</w:t>
            </w:r>
          </w:p>
        </w:tc>
      </w:tr>
      <w:tr w:rsidR="0075228D" w:rsidRPr="003235AF" w:rsidTr="007408D8">
        <w:trPr>
          <w:trHeight w:val="31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CONTINUTULUI DE NITRITI (NO2)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38.66</w:t>
            </w:r>
          </w:p>
        </w:tc>
      </w:tr>
      <w:tr w:rsidR="0075228D" w:rsidRPr="003235AF" w:rsidTr="007408D8">
        <w:trPr>
          <w:trHeight w:val="31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CONTINUTULUI DE AZOTATI (NO3)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90.76</w:t>
            </w:r>
          </w:p>
        </w:tc>
      </w:tr>
      <w:tr w:rsidR="0075228D" w:rsidRPr="003235AF" w:rsidTr="007408D8">
        <w:trPr>
          <w:trHeight w:val="31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CONTINUTULUI DE CALCIU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14.29</w:t>
            </w:r>
          </w:p>
        </w:tc>
      </w:tr>
      <w:tr w:rsidR="0075228D" w:rsidRPr="003235AF" w:rsidTr="007408D8">
        <w:trPr>
          <w:trHeight w:val="360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244062"/>
              </w:rPr>
            </w:pPr>
            <w:r w:rsidRPr="003235AF">
              <w:rPr>
                <w:rFonts w:ascii="Times New Roman" w:hAnsi="Times New Roman" w:cs="Times New Roman"/>
                <w:color w:val="244062"/>
              </w:rPr>
              <w:t>15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CONDUCTIVITATE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100.00</w:t>
            </w:r>
          </w:p>
        </w:tc>
      </w:tr>
      <w:tr w:rsidR="0075228D" w:rsidRPr="003235AF" w:rsidTr="007408D8">
        <w:trPr>
          <w:trHeight w:val="405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center"/>
              <w:rPr>
                <w:rFonts w:ascii="Times New Roman" w:hAnsi="Times New Roman" w:cs="Times New Roman"/>
                <w:color w:val="244062"/>
              </w:rPr>
            </w:pPr>
            <w:r w:rsidRPr="003235AF">
              <w:rPr>
                <w:rFonts w:ascii="Times New Roman" w:hAnsi="Times New Roman" w:cs="Times New Roman"/>
                <w:color w:val="244062"/>
              </w:rPr>
              <w:t>16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5228D" w:rsidRPr="003235AF" w:rsidRDefault="0075228D" w:rsidP="007408D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35AF">
              <w:rPr>
                <w:rFonts w:ascii="Times New Roman" w:hAnsi="Times New Roman" w:cs="Times New Roman"/>
                <w:i/>
                <w:iCs/>
                <w:color w:val="000000"/>
              </w:rPr>
              <w:t>ENTEROCOCI INTESTINALI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228D" w:rsidRPr="003235AF" w:rsidRDefault="0075228D" w:rsidP="0074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35AF">
              <w:rPr>
                <w:rFonts w:ascii="Times New Roman" w:hAnsi="Times New Roman" w:cs="Times New Roman"/>
                <w:color w:val="000000"/>
              </w:rPr>
              <w:t>193.28</w:t>
            </w:r>
          </w:p>
        </w:tc>
      </w:tr>
    </w:tbl>
    <w:p w:rsidR="0075228D" w:rsidRPr="003235AF" w:rsidRDefault="0075228D" w:rsidP="00DD7448">
      <w:pPr>
        <w:rPr>
          <w:rFonts w:ascii="Times New Roman" w:hAnsi="Times New Roman" w:cs="Times New Roman"/>
          <w:lang w:val="en-GB"/>
        </w:rPr>
      </w:pPr>
    </w:p>
    <w:sectPr w:rsidR="0075228D" w:rsidRPr="003235AF" w:rsidSect="000E05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959CE"/>
    <w:multiLevelType w:val="hybridMultilevel"/>
    <w:tmpl w:val="B35679D6"/>
    <w:lvl w:ilvl="0" w:tplc="F650055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8B"/>
    <w:rsid w:val="000071C5"/>
    <w:rsid w:val="00037CC8"/>
    <w:rsid w:val="000863AF"/>
    <w:rsid w:val="000E051F"/>
    <w:rsid w:val="001A4100"/>
    <w:rsid w:val="001D738B"/>
    <w:rsid w:val="0021237D"/>
    <w:rsid w:val="002772AB"/>
    <w:rsid w:val="003235AF"/>
    <w:rsid w:val="003250B9"/>
    <w:rsid w:val="00335B36"/>
    <w:rsid w:val="003B701F"/>
    <w:rsid w:val="004A111C"/>
    <w:rsid w:val="005013E7"/>
    <w:rsid w:val="00522E69"/>
    <w:rsid w:val="00533B6D"/>
    <w:rsid w:val="0054579F"/>
    <w:rsid w:val="005743BE"/>
    <w:rsid w:val="005A7D2D"/>
    <w:rsid w:val="005B0A6A"/>
    <w:rsid w:val="00603CE9"/>
    <w:rsid w:val="00610962"/>
    <w:rsid w:val="007112AC"/>
    <w:rsid w:val="007334CD"/>
    <w:rsid w:val="0075228D"/>
    <w:rsid w:val="007815F6"/>
    <w:rsid w:val="007A4A42"/>
    <w:rsid w:val="00803EE4"/>
    <w:rsid w:val="00834BEC"/>
    <w:rsid w:val="00862E15"/>
    <w:rsid w:val="00A64810"/>
    <w:rsid w:val="00A95B14"/>
    <w:rsid w:val="00AF78E2"/>
    <w:rsid w:val="00B91130"/>
    <w:rsid w:val="00BF484D"/>
    <w:rsid w:val="00C2199C"/>
    <w:rsid w:val="00CC2F9D"/>
    <w:rsid w:val="00CE668F"/>
    <w:rsid w:val="00DD7448"/>
    <w:rsid w:val="00E01B6F"/>
    <w:rsid w:val="00EB1D30"/>
    <w:rsid w:val="00FB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5FBF27-122A-4BB6-BC16-39941958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3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2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71C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235A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235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sjuba</cp:lastModifiedBy>
  <cp:revision>2</cp:revision>
  <cp:lastPrinted>2021-10-19T10:49:00Z</cp:lastPrinted>
  <dcterms:created xsi:type="dcterms:W3CDTF">2021-10-19T12:18:00Z</dcterms:created>
  <dcterms:modified xsi:type="dcterms:W3CDTF">2021-10-19T12:18:00Z</dcterms:modified>
</cp:coreProperties>
</file>