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1537" w14:textId="06BAF931" w:rsidR="00E217B2" w:rsidRPr="00E85033" w:rsidRDefault="00E217B2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>ROMÂNIA</w:t>
      </w:r>
    </w:p>
    <w:p w14:paraId="0419FBAD" w14:textId="63412BAE" w:rsidR="00E217B2" w:rsidRPr="00E85033" w:rsidRDefault="00E217B2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JUDEȚUL  BACĂU </w:t>
      </w:r>
    </w:p>
    <w:p w14:paraId="60B1F03A" w14:textId="515FB125" w:rsidR="00E217B2" w:rsidRPr="00E85033" w:rsidRDefault="00E217B2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CONSILIUL  LOCAL  AL  COMUNEI  LIVEZI </w:t>
      </w:r>
    </w:p>
    <w:p w14:paraId="3FFBF1C4" w14:textId="77777777" w:rsidR="00E217B2" w:rsidRPr="00E85033" w:rsidRDefault="00E217B2" w:rsidP="00F06CF7">
      <w:pPr>
        <w:pStyle w:val="NoSpacing"/>
        <w:rPr>
          <w:rFonts w:ascii="Times New Roman" w:hAnsi="Times New Roman" w:cs="Times New Roman"/>
        </w:rPr>
      </w:pPr>
    </w:p>
    <w:p w14:paraId="445128CD" w14:textId="0F9DBE1A" w:rsidR="00E217B2" w:rsidRPr="00E85033" w:rsidRDefault="00E217B2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                                                             H O T Ă R Â R E </w:t>
      </w:r>
    </w:p>
    <w:p w14:paraId="466D76DB" w14:textId="5C9DF5F6" w:rsidR="00E217B2" w:rsidRDefault="00E217B2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                                                        NR. </w:t>
      </w:r>
      <w:r w:rsidR="00272E40">
        <w:rPr>
          <w:rFonts w:ascii="Times New Roman" w:hAnsi="Times New Roman" w:cs="Times New Roman"/>
        </w:rPr>
        <w:t xml:space="preserve"> 7 </w:t>
      </w:r>
      <w:r w:rsidR="00D24128">
        <w:rPr>
          <w:rFonts w:ascii="Times New Roman" w:hAnsi="Times New Roman" w:cs="Times New Roman"/>
        </w:rPr>
        <w:t xml:space="preserve"> </w:t>
      </w:r>
      <w:r w:rsidRPr="00E85033">
        <w:rPr>
          <w:rFonts w:ascii="Times New Roman" w:hAnsi="Times New Roman" w:cs="Times New Roman"/>
        </w:rPr>
        <w:t xml:space="preserve">  DIN  </w:t>
      </w:r>
      <w:r w:rsidR="00E85033" w:rsidRPr="00E85033">
        <w:rPr>
          <w:rFonts w:ascii="Times New Roman" w:hAnsi="Times New Roman" w:cs="Times New Roman"/>
        </w:rPr>
        <w:t>25</w:t>
      </w:r>
      <w:r w:rsidRPr="00E85033">
        <w:rPr>
          <w:rFonts w:ascii="Times New Roman" w:hAnsi="Times New Roman" w:cs="Times New Roman"/>
        </w:rPr>
        <w:t xml:space="preserve">.02.2026 </w:t>
      </w:r>
    </w:p>
    <w:p w14:paraId="76CE5B88" w14:textId="77777777" w:rsidR="00E85033" w:rsidRPr="00E85033" w:rsidRDefault="00E85033" w:rsidP="00F06CF7">
      <w:pPr>
        <w:pStyle w:val="NoSpacing"/>
        <w:rPr>
          <w:rFonts w:ascii="Times New Roman" w:hAnsi="Times New Roman" w:cs="Times New Roman"/>
        </w:rPr>
      </w:pPr>
    </w:p>
    <w:p w14:paraId="5904C8EC" w14:textId="43E75AD2" w:rsidR="00E217B2" w:rsidRDefault="00E217B2" w:rsidP="00F06CF7">
      <w:pPr>
        <w:pStyle w:val="NoSpacing"/>
        <w:rPr>
          <w:rFonts w:ascii="Times New Roman" w:hAnsi="Times New Roman" w:cs="Times New Roman"/>
          <w:bCs/>
          <w:kern w:val="2"/>
          <w14:ligatures w14:val="standardContextual"/>
        </w:rPr>
      </w:pPr>
      <w:r w:rsidRPr="00E85033">
        <w:rPr>
          <w:rFonts w:ascii="Times New Roman" w:hAnsi="Times New Roman" w:cs="Times New Roman"/>
        </w:rPr>
        <w:t xml:space="preserve">  </w:t>
      </w:r>
      <w:r w:rsidRPr="00E85033">
        <w:rPr>
          <w:rFonts w:ascii="Times New Roman" w:hAnsi="Times New Roman" w:cs="Times New Roman"/>
          <w:bCs/>
        </w:rPr>
        <w:t xml:space="preserve">privind </w:t>
      </w:r>
      <w:r w:rsidRPr="00E85033">
        <w:rPr>
          <w:rFonts w:ascii="Times New Roman" w:hAnsi="Times New Roman" w:cs="Times New Roman"/>
          <w:bCs/>
          <w:kern w:val="2"/>
          <w14:ligatures w14:val="standardContextual"/>
        </w:rPr>
        <w:t xml:space="preserve"> încheierea unui  Protocol de Colaborare  între Agenția Județeană pentru  Ocuparea  Forței de Muncă  și  Comuna Livezi ,județul Bacău .</w:t>
      </w:r>
    </w:p>
    <w:p w14:paraId="71DBD709" w14:textId="77777777" w:rsidR="00E85033" w:rsidRPr="00E85033" w:rsidRDefault="00E85033" w:rsidP="00F06CF7">
      <w:pPr>
        <w:pStyle w:val="NoSpacing"/>
        <w:rPr>
          <w:rFonts w:ascii="Times New Roman" w:hAnsi="Times New Roman" w:cs="Times New Roman"/>
          <w:bCs/>
          <w:kern w:val="2"/>
          <w14:ligatures w14:val="standardContextual"/>
        </w:rPr>
      </w:pPr>
    </w:p>
    <w:p w14:paraId="5CBD3B2F" w14:textId="77777777" w:rsidR="00A0606A" w:rsidRPr="00E85033" w:rsidRDefault="00A0606A" w:rsidP="00F06CF7">
      <w:pPr>
        <w:pStyle w:val="NoSpacing"/>
        <w:rPr>
          <w:rFonts w:ascii="Times New Roman" w:eastAsia="Times New Roman" w:hAnsi="Times New Roman" w:cs="Times New Roman"/>
          <w:i/>
          <w:iCs/>
          <w:noProof w:val="0"/>
          <w:color w:val="484848"/>
          <w:lang w:val="en-US"/>
        </w:rPr>
      </w:pPr>
    </w:p>
    <w:p w14:paraId="01529632" w14:textId="4C1AD1AD" w:rsidR="00A0606A" w:rsidRPr="00E85033" w:rsidRDefault="00A0606A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  Consiliul Local al comunei Livezi , județul Bacau , intrunit in sedinta   ordinară       la data  de    25.02.2026 ;</w:t>
      </w:r>
    </w:p>
    <w:p w14:paraId="5858B243" w14:textId="77777777" w:rsidR="00A0606A" w:rsidRPr="00E85033" w:rsidRDefault="00A0606A" w:rsidP="00F06CF7">
      <w:pPr>
        <w:pStyle w:val="NoSpacing"/>
        <w:rPr>
          <w:rFonts w:ascii="Times New Roman" w:hAnsi="Times New Roman" w:cs="Times New Roman"/>
        </w:rPr>
      </w:pPr>
    </w:p>
    <w:p w14:paraId="5DBB93B9" w14:textId="77777777" w:rsidR="00A0606A" w:rsidRPr="00E85033" w:rsidRDefault="00A0606A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         Avand in vedere  :</w:t>
      </w:r>
    </w:p>
    <w:p w14:paraId="001F0E48" w14:textId="6B41F948" w:rsidR="00A0606A" w:rsidRPr="00E85033" w:rsidRDefault="00A0606A" w:rsidP="00F06CF7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 Referatul     de aprobare al   primarului comunei Livezi  d-nul ICHIM  SORIN   , înregistrat  la     nr.  </w:t>
      </w:r>
      <w:r w:rsidR="00F06CF7" w:rsidRPr="00E85033">
        <w:rPr>
          <w:rFonts w:ascii="Times New Roman" w:hAnsi="Times New Roman" w:cs="Times New Roman"/>
        </w:rPr>
        <w:t xml:space="preserve">1286 </w:t>
      </w:r>
      <w:r w:rsidRPr="00E85033">
        <w:rPr>
          <w:rFonts w:ascii="Times New Roman" w:hAnsi="Times New Roman" w:cs="Times New Roman"/>
        </w:rPr>
        <w:t xml:space="preserve">     din  </w:t>
      </w:r>
      <w:r w:rsidR="00F06CF7" w:rsidRPr="00E85033">
        <w:rPr>
          <w:rFonts w:ascii="Times New Roman" w:hAnsi="Times New Roman" w:cs="Times New Roman"/>
        </w:rPr>
        <w:t xml:space="preserve">18.02.2026 </w:t>
      </w:r>
      <w:r w:rsidRPr="00E85033">
        <w:rPr>
          <w:rFonts w:ascii="Times New Roman" w:hAnsi="Times New Roman" w:cs="Times New Roman"/>
        </w:rPr>
        <w:t xml:space="preserve"> , Raportul   compartimentului  de specialitate  </w:t>
      </w:r>
      <w:r w:rsidR="00F06CF7" w:rsidRPr="00E85033">
        <w:rPr>
          <w:rFonts w:ascii="Times New Roman" w:hAnsi="Times New Roman" w:cs="Times New Roman"/>
        </w:rPr>
        <w:t xml:space="preserve">Asistență socială </w:t>
      </w:r>
      <w:r w:rsidRPr="00E85033">
        <w:rPr>
          <w:rFonts w:ascii="Times New Roman" w:hAnsi="Times New Roman" w:cs="Times New Roman"/>
        </w:rPr>
        <w:t xml:space="preserve">, întocmit de  d-na  </w:t>
      </w:r>
      <w:r w:rsidR="00F06CF7" w:rsidRPr="00E85033">
        <w:rPr>
          <w:rFonts w:ascii="Times New Roman" w:hAnsi="Times New Roman" w:cs="Times New Roman"/>
        </w:rPr>
        <w:t xml:space="preserve">Ionescu  Dana </w:t>
      </w:r>
      <w:r w:rsidRPr="00E85033">
        <w:rPr>
          <w:rFonts w:ascii="Times New Roman" w:hAnsi="Times New Roman" w:cs="Times New Roman"/>
        </w:rPr>
        <w:t xml:space="preserve">, înregistrat    cu  nr. </w:t>
      </w:r>
      <w:r w:rsidR="00F06CF7" w:rsidRPr="00E85033">
        <w:rPr>
          <w:rFonts w:ascii="Times New Roman" w:hAnsi="Times New Roman" w:cs="Times New Roman"/>
        </w:rPr>
        <w:t xml:space="preserve">1285 </w:t>
      </w:r>
      <w:r w:rsidRPr="00E85033">
        <w:rPr>
          <w:rFonts w:ascii="Times New Roman" w:hAnsi="Times New Roman" w:cs="Times New Roman"/>
        </w:rPr>
        <w:t xml:space="preserve">     din   </w:t>
      </w:r>
      <w:r w:rsidR="00F06CF7" w:rsidRPr="00E85033">
        <w:rPr>
          <w:rFonts w:ascii="Times New Roman" w:hAnsi="Times New Roman" w:cs="Times New Roman"/>
        </w:rPr>
        <w:t xml:space="preserve">18.02.2026 </w:t>
      </w:r>
      <w:r w:rsidRPr="00E85033">
        <w:rPr>
          <w:rFonts w:ascii="Times New Roman" w:hAnsi="Times New Roman" w:cs="Times New Roman"/>
        </w:rPr>
        <w:t>, precum si avizul comisiilor  de  specialitate din cadrul  Consiliului Local Livezi  ;</w:t>
      </w:r>
    </w:p>
    <w:p w14:paraId="38C3645B" w14:textId="301D4DAB" w:rsidR="00E217B2" w:rsidRPr="00E85033" w:rsidRDefault="00F06CF7" w:rsidP="00F06CF7">
      <w:pPr>
        <w:pStyle w:val="NoSpacing"/>
        <w:rPr>
          <w:rFonts w:ascii="Times New Roman" w:eastAsia="Times New Roman" w:hAnsi="Times New Roman" w:cs="Times New Roman"/>
          <w:noProof w:val="0"/>
          <w:color w:val="6E6E6E"/>
          <w:lang w:val="en-US"/>
        </w:rPr>
      </w:pPr>
      <w:r w:rsidRPr="00E85033">
        <w:rPr>
          <w:rFonts w:ascii="Times New Roman" w:eastAsia="Times New Roman" w:hAnsi="Times New Roman" w:cs="Times New Roman"/>
          <w:b/>
          <w:bCs/>
          <w:noProof w:val="0"/>
          <w:color w:val="484848"/>
          <w:lang w:val="en-US"/>
        </w:rPr>
        <w:t xml:space="preserve"> </w:t>
      </w:r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Art.15,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. (2), art.41, art.120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și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art. 121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. (1)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și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. (2) din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Constituția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proofErr w:type="gram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României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,</w:t>
      </w:r>
      <w:proofErr w:type="gram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republicată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;</w:t>
      </w:r>
    </w:p>
    <w:p w14:paraId="3AEDB82C" w14:textId="7777777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color w:val="6E6E6E"/>
          <w:lang w:val="en-US"/>
        </w:rPr>
      </w:pPr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Art. 3, art. 4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și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art. 6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paragraful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1 din Carta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europeană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</w:t>
      </w:r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autonomiei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locale,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adoptată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la Strasburg la 5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octombrie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1985,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ratificată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prin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Legea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nr. 199/1997;</w:t>
      </w:r>
    </w:p>
    <w:p w14:paraId="4CBF43E7" w14:textId="7777777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color w:val="6E6E6E"/>
          <w:lang w:val="en-US"/>
        </w:rPr>
      </w:pPr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Art.7,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. (2) din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Legea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287/2009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privind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Codul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Civil,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republicată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, cu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modificările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ulterioare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;</w:t>
      </w:r>
    </w:p>
    <w:p w14:paraId="609CDF8A" w14:textId="7777777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color w:val="6E6E6E"/>
          <w:lang w:val="en-US"/>
        </w:rPr>
      </w:pP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prevederile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 art.</w:t>
      </w:r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129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.(</w:t>
      </w:r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2)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lit.e</w:t>
      </w:r>
      <w:proofErr w:type="spellEnd"/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),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coroborat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cu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alin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.(</w:t>
      </w:r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9)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lit.a</w:t>
      </w:r>
      <w:proofErr w:type="spellEnd"/>
      <w:proofErr w:type="gram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) din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Ordonanţa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Urgenţă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a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Guvernului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nr.57/2019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privind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Codul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Administrativ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, cu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modificările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și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completările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ulterioare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6E6E6E"/>
          <w:lang w:val="en-US"/>
        </w:rPr>
        <w:t>;</w:t>
      </w:r>
    </w:p>
    <w:p w14:paraId="7D389D2D" w14:textId="2D056810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b/>
          <w:bCs/>
          <w:noProof w:val="0"/>
          <w:color w:val="484848"/>
          <w:lang w:val="en-US"/>
        </w:rPr>
      </w:pPr>
    </w:p>
    <w:p w14:paraId="59C58CD2" w14:textId="7AE93B40" w:rsidR="00F06CF7" w:rsidRPr="00E85033" w:rsidRDefault="00F06CF7" w:rsidP="00F06CF7">
      <w:pPr>
        <w:pStyle w:val="NoSpacing"/>
        <w:rPr>
          <w:rFonts w:ascii="Times New Roman" w:eastAsia="Times New Roman" w:hAnsi="Times New Roman" w:cs="Times New Roman"/>
          <w:noProof w:val="0"/>
          <w:color w:val="484848"/>
          <w:lang w:val="en-US"/>
        </w:rPr>
      </w:pPr>
      <w:r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      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În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temeiul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prevederilor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art. 139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alin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. (1)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coroborat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cu art. 196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alin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. (1) lit. a) din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Ordonanța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de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urgență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a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Guvernului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nr. 57/2019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privind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Codul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administrativ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, cu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modificările</w:t>
      </w:r>
      <w:proofErr w:type="spellEnd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și completările </w:t>
      </w:r>
      <w:proofErr w:type="spellStart"/>
      <w:r w:rsidR="00E217B2"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ulte</w:t>
      </w:r>
      <w:r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rioare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>,</w:t>
      </w:r>
    </w:p>
    <w:p w14:paraId="7FCDCB87" w14:textId="77777777" w:rsidR="00F06CF7" w:rsidRPr="00E85033" w:rsidRDefault="00F06CF7" w:rsidP="00F06CF7">
      <w:pPr>
        <w:pStyle w:val="NoSpacing"/>
        <w:rPr>
          <w:rFonts w:ascii="Times New Roman" w:eastAsia="Times New Roman" w:hAnsi="Times New Roman" w:cs="Times New Roman"/>
          <w:noProof w:val="0"/>
          <w:color w:val="484848"/>
          <w:lang w:val="en-US"/>
        </w:rPr>
      </w:pPr>
    </w:p>
    <w:p w14:paraId="09283A4A" w14:textId="37F3D286" w:rsidR="00F06CF7" w:rsidRPr="00E85033" w:rsidRDefault="00F06CF7" w:rsidP="00F06CF7">
      <w:pPr>
        <w:pStyle w:val="NoSpacing"/>
        <w:rPr>
          <w:rFonts w:ascii="Times New Roman" w:eastAsia="ArialMT" w:hAnsi="Times New Roman" w:cs="Times New Roman"/>
          <w:lang w:val="en-AU"/>
        </w:rPr>
      </w:pPr>
      <w:r w:rsidRPr="00E85033">
        <w:rPr>
          <w:rFonts w:ascii="Times New Roman" w:eastAsia="Times New Roman" w:hAnsi="Times New Roman" w:cs="Times New Roman"/>
          <w:noProof w:val="0"/>
          <w:color w:val="484848"/>
          <w:lang w:val="en-US"/>
        </w:rPr>
        <w:t xml:space="preserve">   </w:t>
      </w:r>
      <w:r w:rsidRPr="00E85033">
        <w:rPr>
          <w:rFonts w:ascii="Times New Roman" w:eastAsia="Times New Roman" w:hAnsi="Times New Roman" w:cs="Times New Roman"/>
          <w:lang w:val="fr-FR"/>
        </w:rPr>
        <w:t xml:space="preserve"> </w:t>
      </w:r>
      <w:r w:rsidR="00E85033" w:rsidRPr="00E85033">
        <w:rPr>
          <w:rFonts w:ascii="Times New Roman" w:eastAsia="Times New Roman" w:hAnsi="Times New Roman" w:cs="Times New Roman"/>
          <w:lang w:val="fr-FR"/>
        </w:rPr>
        <w:t xml:space="preserve">                                                </w:t>
      </w:r>
      <w:r w:rsidR="00E85033">
        <w:rPr>
          <w:rFonts w:ascii="Times New Roman" w:eastAsia="Times New Roman" w:hAnsi="Times New Roman" w:cs="Times New Roman"/>
          <w:lang w:val="fr-FR"/>
        </w:rPr>
        <w:t xml:space="preserve">    </w:t>
      </w:r>
      <w:r w:rsidR="00E85033" w:rsidRPr="00E85033">
        <w:rPr>
          <w:rFonts w:ascii="Times New Roman" w:eastAsia="Times New Roman" w:hAnsi="Times New Roman" w:cs="Times New Roman"/>
          <w:lang w:val="fr-FR"/>
        </w:rPr>
        <w:t xml:space="preserve">  H O T Ă R Ă Ș T E </w:t>
      </w:r>
      <w:r w:rsidRPr="00E85033">
        <w:rPr>
          <w:rFonts w:ascii="Times New Roman" w:eastAsia="ArialMT" w:hAnsi="Times New Roman" w:cs="Times New Roman"/>
          <w:lang w:val="en-AU"/>
        </w:rPr>
        <w:t>:</w:t>
      </w:r>
    </w:p>
    <w:p w14:paraId="3758C9BD" w14:textId="77777777" w:rsidR="00F06CF7" w:rsidRPr="00E85033" w:rsidRDefault="00F06CF7" w:rsidP="00F06CF7">
      <w:pPr>
        <w:pStyle w:val="NoSpacing"/>
        <w:rPr>
          <w:rFonts w:ascii="Times New Roman" w:eastAsia="Times New Roman" w:hAnsi="Times New Roman" w:cs="Times New Roman"/>
          <w:noProof w:val="0"/>
          <w:color w:val="484848"/>
          <w:lang w:val="en-US"/>
        </w:rPr>
      </w:pPr>
    </w:p>
    <w:p w14:paraId="3F1666F5" w14:textId="2163B1D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  <w:r w:rsidRPr="00E85033">
        <w:rPr>
          <w:rFonts w:ascii="Times New Roman" w:eastAsia="Times New Roman" w:hAnsi="Times New Roman" w:cs="Times New Roman"/>
          <w:b/>
          <w:bCs/>
          <w:noProof w:val="0"/>
          <w:lang w:val="en-US"/>
        </w:rPr>
        <w:t>Art.1. 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Se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aprobă</w:t>
      </w:r>
      <w:proofErr w:type="spellEnd"/>
      <w:r w:rsidRPr="00E85033">
        <w:rPr>
          <w:rFonts w:ascii="Times New Roman" w:eastAsia="Times New Roman" w:hAnsi="Times New Roman" w:cs="Times New Roman"/>
          <w:b/>
          <w:bCs/>
          <w:noProof w:val="0"/>
          <w:lang w:val="en-US"/>
        </w:rPr>
        <w:t> 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> 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încheierea</w:t>
      </w:r>
      <w:proofErr w:type="spellEnd"/>
      <w:proofErr w:type="gram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unui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protocol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colaborare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încheiat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între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Comuna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gramStart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LIVEZI 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>,</w:t>
      </w:r>
      <w:proofErr w:type="gram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județul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Bacău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în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calitate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Organizație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parteneră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Agenția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Județeană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pentru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Ocuparea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Forței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Muncă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Vaslui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și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Agenția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Județeană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pentru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Ocuparea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Forței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Muncă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Bacău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în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calitate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beneficiari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, conform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anexei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la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prezenta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>.</w:t>
      </w:r>
    </w:p>
    <w:p w14:paraId="59788CDC" w14:textId="7777777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  <w:r w:rsidRPr="00E85033">
        <w:rPr>
          <w:rFonts w:ascii="Times New Roman" w:eastAsia="Times New Roman" w:hAnsi="Times New Roman" w:cs="Times New Roman"/>
          <w:b/>
          <w:bCs/>
          <w:noProof w:val="0"/>
          <w:lang w:val="en-US"/>
        </w:rPr>
        <w:t> </w:t>
      </w:r>
    </w:p>
    <w:p w14:paraId="00C0B52F" w14:textId="0ED66362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  <w:r w:rsidRPr="00E85033">
        <w:rPr>
          <w:rFonts w:ascii="Times New Roman" w:eastAsia="Times New Roman" w:hAnsi="Times New Roman" w:cs="Times New Roman"/>
          <w:b/>
          <w:bCs/>
          <w:noProof w:val="0"/>
          <w:lang w:val="en-US"/>
        </w:rPr>
        <w:t>Art.2. 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Se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mandatează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Primarul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Comunei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>Livezi</w:t>
      </w:r>
      <w:proofErr w:type="spellEnd"/>
      <w:proofErr w:type="gramEnd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 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să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semneze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protocolul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de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colaborare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prevăzut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la art.1. </w:t>
      </w:r>
    </w:p>
    <w:p w14:paraId="7BF376B5" w14:textId="77777777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  <w:r w:rsidRPr="00E85033">
        <w:rPr>
          <w:rFonts w:ascii="Times New Roman" w:eastAsia="Times New Roman" w:hAnsi="Times New Roman" w:cs="Times New Roman"/>
          <w:noProof w:val="0"/>
          <w:lang w:val="en-US"/>
        </w:rPr>
        <w:t> </w:t>
      </w:r>
    </w:p>
    <w:p w14:paraId="461DE528" w14:textId="2FF63B8B" w:rsidR="00E217B2" w:rsidRPr="00E85033" w:rsidRDefault="00E217B2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  <w:r w:rsidRPr="00E85033">
        <w:rPr>
          <w:rFonts w:ascii="Times New Roman" w:eastAsia="Times New Roman" w:hAnsi="Times New Roman" w:cs="Times New Roman"/>
          <w:b/>
          <w:bCs/>
          <w:noProof w:val="0"/>
          <w:lang w:val="en-US"/>
        </w:rPr>
        <w:t>Art.3. 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Prezenta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hotărâre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se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va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comunica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Prefectului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Județului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Bacau,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Compartimentului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>Buget</w:t>
      </w:r>
      <w:proofErr w:type="spellEnd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,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Contabilitate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>,</w:t>
      </w:r>
      <w:proofErr w:type="spellStart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>Venituri</w:t>
      </w:r>
      <w:proofErr w:type="spellEnd"/>
      <w:proofErr w:type="gramEnd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și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Primarului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E85033">
        <w:rPr>
          <w:rFonts w:ascii="Times New Roman" w:eastAsia="Times New Roman" w:hAnsi="Times New Roman" w:cs="Times New Roman"/>
          <w:noProof w:val="0"/>
          <w:lang w:val="en-US"/>
        </w:rPr>
        <w:t>comunei</w:t>
      </w:r>
      <w:proofErr w:type="spellEnd"/>
      <w:r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>Livezi</w:t>
      </w:r>
      <w:proofErr w:type="spellEnd"/>
      <w:proofErr w:type="gramEnd"/>
      <w:r w:rsidR="00F06CF7" w:rsidRPr="00E85033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Pr="00E85033">
        <w:rPr>
          <w:rFonts w:ascii="Times New Roman" w:eastAsia="Times New Roman" w:hAnsi="Times New Roman" w:cs="Times New Roman"/>
          <w:noProof w:val="0"/>
          <w:lang w:val="en-US"/>
        </w:rPr>
        <w:t>.</w:t>
      </w:r>
    </w:p>
    <w:p w14:paraId="6C7D8461" w14:textId="77777777" w:rsidR="00F06CF7" w:rsidRPr="00E85033" w:rsidRDefault="00F06CF7" w:rsidP="00F06CF7">
      <w:pPr>
        <w:pStyle w:val="NoSpacing"/>
        <w:rPr>
          <w:rFonts w:ascii="Times New Roman" w:eastAsia="Times New Roman" w:hAnsi="Times New Roman" w:cs="Times New Roman"/>
          <w:noProof w:val="0"/>
          <w:lang w:val="en-US"/>
        </w:rPr>
      </w:pPr>
    </w:p>
    <w:p w14:paraId="5BC0DF96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</w:rPr>
      </w:pPr>
      <w:bookmarkStart w:id="0" w:name="_Hlk216268547"/>
      <w:bookmarkStart w:id="1" w:name="_Hlk219886595"/>
      <w:r w:rsidRPr="00E85033">
        <w:rPr>
          <w:rFonts w:ascii="Times New Roman" w:hAnsi="Times New Roman" w:cs="Times New Roman"/>
        </w:rPr>
        <w:t xml:space="preserve">PREȘEDINTE  DE  ȘEDINȚĂ  </w:t>
      </w:r>
      <w:r w:rsidRPr="00E85033">
        <w:rPr>
          <w:rFonts w:ascii="Times New Roman" w:hAnsi="Times New Roman" w:cs="Times New Roman"/>
        </w:rPr>
        <w:tab/>
      </w:r>
      <w:r w:rsidRPr="00E85033">
        <w:rPr>
          <w:rFonts w:ascii="Times New Roman" w:hAnsi="Times New Roman" w:cs="Times New Roman"/>
        </w:rPr>
        <w:tab/>
        <w:t xml:space="preserve">       CONTRASEMNEAZĂ                               </w:t>
      </w:r>
    </w:p>
    <w:p w14:paraId="114E6A37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</w:rPr>
      </w:pPr>
      <w:r w:rsidRPr="00E85033">
        <w:rPr>
          <w:rFonts w:ascii="Times New Roman" w:hAnsi="Times New Roman" w:cs="Times New Roman"/>
        </w:rPr>
        <w:t xml:space="preserve">CONSILIER         </w:t>
      </w:r>
      <w:r w:rsidRPr="00E85033">
        <w:rPr>
          <w:rFonts w:ascii="Times New Roman" w:hAnsi="Times New Roman" w:cs="Times New Roman"/>
        </w:rPr>
        <w:tab/>
        <w:t xml:space="preserve">                          SECRETAR  GENERAL  al   COMUNEI   LIVEZI  </w:t>
      </w:r>
    </w:p>
    <w:p w14:paraId="084D88F7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  <w:lang w:eastAsia="ar-SA"/>
        </w:rPr>
      </w:pPr>
      <w:r w:rsidRPr="00E85033">
        <w:rPr>
          <w:rFonts w:ascii="Times New Roman" w:hAnsi="Times New Roman" w:cs="Times New Roman"/>
        </w:rPr>
        <w:t>ALIN    TALABAN                                               EUSEBIU   NEICA</w:t>
      </w:r>
      <w:bookmarkEnd w:id="0"/>
      <w:bookmarkEnd w:id="1"/>
      <w:r w:rsidRPr="00E85033">
        <w:rPr>
          <w:rFonts w:ascii="Times New Roman" w:hAnsi="Times New Roman" w:cs="Times New Roman"/>
          <w:lang w:eastAsia="ar-SA"/>
        </w:rPr>
        <w:t xml:space="preserve"> </w:t>
      </w:r>
    </w:p>
    <w:p w14:paraId="218C1C10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  <w:lang w:eastAsia="ar-SA"/>
        </w:rPr>
      </w:pPr>
    </w:p>
    <w:p w14:paraId="171D4B5C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  <w:lang w:eastAsia="ar-SA"/>
        </w:rPr>
      </w:pPr>
    </w:p>
    <w:p w14:paraId="59E0CF14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  <w:lang w:eastAsia="ar-SA"/>
        </w:rPr>
      </w:pPr>
    </w:p>
    <w:p w14:paraId="2075171F" w14:textId="77777777" w:rsidR="00E85033" w:rsidRPr="00E85033" w:rsidRDefault="00E85033" w:rsidP="00E85033">
      <w:pPr>
        <w:pStyle w:val="NoSpacing"/>
        <w:rPr>
          <w:rFonts w:ascii="Times New Roman" w:hAnsi="Times New Roman" w:cs="Times New Roman"/>
        </w:rPr>
      </w:pPr>
      <w:bookmarkStart w:id="2" w:name="_Hlk221190859"/>
      <w:r w:rsidRPr="00E85033">
        <w:rPr>
          <w:rFonts w:ascii="Times New Roman" w:hAnsi="Times New Roman" w:cs="Times New Roman"/>
          <w:lang w:eastAsia="ar-SA"/>
        </w:rPr>
        <w:t xml:space="preserve">                               </w:t>
      </w:r>
    </w:p>
    <w:p w14:paraId="4704C678" w14:textId="36EFF846" w:rsidR="00E85033" w:rsidRPr="00E85033" w:rsidRDefault="00E85033" w:rsidP="00E85033">
      <w:pPr>
        <w:pStyle w:val="NoSpacing"/>
        <w:rPr>
          <w:rFonts w:ascii="Times New Roman" w:hAnsi="Times New Roman" w:cs="Times New Roman"/>
          <w:color w:val="000000"/>
        </w:rPr>
      </w:pPr>
      <w:r w:rsidRPr="00E85033">
        <w:rPr>
          <w:rFonts w:ascii="Times New Roman" w:hAnsi="Times New Roman" w:cs="Times New Roman"/>
          <w:lang w:eastAsia="ar-SA"/>
        </w:rPr>
        <w:t xml:space="preserve">                   Hotararea  </w:t>
      </w:r>
      <w:bookmarkStart w:id="3" w:name="_Hlk221197280"/>
      <w:r w:rsidRPr="00E85033">
        <w:rPr>
          <w:rFonts w:ascii="Times New Roman" w:hAnsi="Times New Roman" w:cs="Times New Roman"/>
          <w:lang w:eastAsia="ar-SA"/>
        </w:rPr>
        <w:t xml:space="preserve">a fost  aprobată  cu  cvorumul necesar  </w:t>
      </w:r>
      <w:r w:rsidRPr="00E85033">
        <w:rPr>
          <w:rFonts w:ascii="Times New Roman" w:hAnsi="Times New Roman" w:cs="Times New Roman"/>
          <w:color w:val="000000"/>
        </w:rPr>
        <w:t xml:space="preserve">  , </w:t>
      </w:r>
      <w:r w:rsidR="00272E40">
        <w:rPr>
          <w:rFonts w:ascii="Times New Roman" w:hAnsi="Times New Roman" w:cs="Times New Roman"/>
          <w:color w:val="000000"/>
        </w:rPr>
        <w:t xml:space="preserve">unanimitate </w:t>
      </w:r>
      <w:r w:rsidRPr="00E85033">
        <w:rPr>
          <w:rFonts w:ascii="Times New Roman" w:hAnsi="Times New Roman" w:cs="Times New Roman"/>
          <w:color w:val="000000"/>
        </w:rPr>
        <w:t xml:space="preserve">   </w:t>
      </w:r>
      <w:r w:rsidRPr="00E85033">
        <w:rPr>
          <w:rFonts w:ascii="Times New Roman" w:hAnsi="Times New Roman" w:cs="Times New Roman"/>
          <w:color w:val="000000"/>
          <w:lang w:val="en-AU"/>
        </w:rPr>
        <w:t xml:space="preserve"> </w:t>
      </w:r>
      <w:r w:rsidRPr="00E85033">
        <w:rPr>
          <w:rFonts w:ascii="Times New Roman" w:hAnsi="Times New Roman" w:cs="Times New Roman"/>
          <w:color w:val="000000"/>
        </w:rPr>
        <w:t xml:space="preserve">  de voturi     , </w:t>
      </w:r>
      <w:r w:rsidR="00272E40">
        <w:rPr>
          <w:rFonts w:ascii="Times New Roman" w:hAnsi="Times New Roman" w:cs="Times New Roman"/>
          <w:color w:val="000000"/>
        </w:rPr>
        <w:t xml:space="preserve">15 </w:t>
      </w:r>
      <w:r w:rsidRPr="00E85033">
        <w:rPr>
          <w:rFonts w:ascii="Times New Roman" w:hAnsi="Times New Roman" w:cs="Times New Roman"/>
          <w:color w:val="000000"/>
        </w:rPr>
        <w:t xml:space="preserve"> voturi   pentru ,  </w:t>
      </w:r>
      <w:r w:rsidR="00272E40">
        <w:rPr>
          <w:rFonts w:ascii="Times New Roman" w:hAnsi="Times New Roman" w:cs="Times New Roman"/>
          <w:color w:val="000000"/>
        </w:rPr>
        <w:t xml:space="preserve">15 </w:t>
      </w:r>
      <w:r w:rsidRPr="00E85033">
        <w:rPr>
          <w:rFonts w:ascii="Times New Roman" w:hAnsi="Times New Roman" w:cs="Times New Roman"/>
          <w:color w:val="000000"/>
        </w:rPr>
        <w:t xml:space="preserve">     consilieri  prezenti  din   15  consilieri   alesi  și  validați. </w:t>
      </w:r>
      <w:r w:rsidRPr="00E85033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                        </w:t>
      </w:r>
    </w:p>
    <w:bookmarkEnd w:id="2"/>
    <w:bookmarkEnd w:id="3"/>
    <w:p w14:paraId="20A4EDCF" w14:textId="33B0ED8E" w:rsidR="003D11A4" w:rsidRPr="00E85033" w:rsidRDefault="003D11A4" w:rsidP="00F06CF7">
      <w:pPr>
        <w:pStyle w:val="NoSpacing"/>
        <w:rPr>
          <w:rFonts w:ascii="Times New Roman" w:eastAsia="Times New Roman" w:hAnsi="Times New Roman" w:cs="Times New Roman"/>
          <w:color w:val="1A86B6"/>
          <w:lang w:eastAsia="ro-RO"/>
        </w:rPr>
      </w:pPr>
    </w:p>
    <w:sectPr w:rsidR="003D11A4" w:rsidRPr="00E85033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553C"/>
    <w:multiLevelType w:val="multilevel"/>
    <w:tmpl w:val="3B4A0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C50E2"/>
    <w:multiLevelType w:val="multilevel"/>
    <w:tmpl w:val="64A0C4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615728">
    <w:abstractNumId w:val="1"/>
  </w:num>
  <w:num w:numId="2" w16cid:durableId="33457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F2A42"/>
    <w:rsid w:val="00272E40"/>
    <w:rsid w:val="003D11A4"/>
    <w:rsid w:val="005058CB"/>
    <w:rsid w:val="00574254"/>
    <w:rsid w:val="008E2CDB"/>
    <w:rsid w:val="00A0606A"/>
    <w:rsid w:val="00C735CC"/>
    <w:rsid w:val="00D24128"/>
    <w:rsid w:val="00E217B2"/>
    <w:rsid w:val="00E85033"/>
    <w:rsid w:val="00E950B1"/>
    <w:rsid w:val="00F06CF7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217B2"/>
    <w:pPr>
      <w:spacing w:after="0" w:line="240" w:lineRule="auto"/>
    </w:pPr>
    <w:rPr>
      <w:noProof/>
      <w:lang w:val="ro-RO"/>
    </w:rPr>
  </w:style>
  <w:style w:type="character" w:customStyle="1" w:styleId="NoSpacingChar">
    <w:name w:val="No Spacing Char"/>
    <w:link w:val="NoSpacing"/>
    <w:uiPriority w:val="1"/>
    <w:rsid w:val="00E85033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2020-10-13T12:21:00Z</cp:lastPrinted>
  <dcterms:created xsi:type="dcterms:W3CDTF">2026-02-26T07:04:00Z</dcterms:created>
  <dcterms:modified xsi:type="dcterms:W3CDTF">2026-02-26T07:04:00Z</dcterms:modified>
</cp:coreProperties>
</file>